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BBC" w:rsidRPr="00FA7D66" w:rsidRDefault="000864AF" w:rsidP="000864AF">
      <w:pPr>
        <w:bidi w:val="0"/>
        <w:jc w:val="both"/>
        <w:rPr>
          <w:b/>
          <w:bCs/>
        </w:rPr>
      </w:pPr>
      <w:r>
        <w:rPr>
          <w:b/>
          <w:bCs/>
        </w:rPr>
        <w:t xml:space="preserve">Mohammad </w:t>
      </w:r>
      <w:proofErr w:type="spellStart"/>
      <w:r>
        <w:rPr>
          <w:b/>
          <w:bCs/>
        </w:rPr>
        <w:t>Bazyar</w:t>
      </w:r>
      <w:proofErr w:type="spellEnd"/>
    </w:p>
    <w:p w:rsidR="004B2D24" w:rsidRDefault="0092270E" w:rsidP="004B2D24">
      <w:pPr>
        <w:bidi w:val="0"/>
        <w:jc w:val="both"/>
      </w:pPr>
      <w:r>
        <w:rPr>
          <w:noProof/>
          <w:lang w:bidi="fa-IR"/>
        </w:rPr>
        <w:drawing>
          <wp:inline distT="0" distB="0" distL="0" distR="0" wp14:anchorId="455E920B" wp14:editId="5815857D">
            <wp:extent cx="1276350" cy="15253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280010" cy="1529768"/>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467B2" w:rsidTr="00B467B2">
        <w:tc>
          <w:tcPr>
            <w:tcW w:w="4788" w:type="dxa"/>
          </w:tcPr>
          <w:p w:rsidR="00B467B2" w:rsidRDefault="00B467B2" w:rsidP="00FA7D66">
            <w:pPr>
              <w:bidi w:val="0"/>
              <w:spacing w:after="200" w:line="276" w:lineRule="auto"/>
              <w:jc w:val="both"/>
            </w:pPr>
            <w:r w:rsidRPr="00FA7D66">
              <w:rPr>
                <w:b/>
                <w:bCs/>
              </w:rPr>
              <w:t>Contact Information</w:t>
            </w:r>
          </w:p>
        </w:tc>
        <w:tc>
          <w:tcPr>
            <w:tcW w:w="4788" w:type="dxa"/>
          </w:tcPr>
          <w:p w:rsidR="009B775E" w:rsidRPr="009B775E" w:rsidRDefault="0092270E" w:rsidP="00A46F63">
            <w:pPr>
              <w:bidi w:val="0"/>
              <w:jc w:val="both"/>
            </w:pPr>
            <w:hyperlink r:id="rId7" w:history="1">
              <w:r w:rsidR="00EC33C9" w:rsidRPr="008857AD">
                <w:rPr>
                  <w:rStyle w:val="Hyperlink"/>
                </w:rPr>
                <w:t>bazyar.mohamad@gmail.com</w:t>
              </w:r>
            </w:hyperlink>
          </w:p>
          <w:p w:rsidR="00B467B2" w:rsidRPr="00B467B2" w:rsidRDefault="00B467B2" w:rsidP="00A46F63">
            <w:pPr>
              <w:bidi w:val="0"/>
              <w:adjustRightInd w:val="0"/>
              <w:spacing w:line="360" w:lineRule="auto"/>
              <w:rPr>
                <w:rFonts w:asciiTheme="majorBidi" w:eastAsia="Times New Roman" w:hAnsiTheme="majorBidi" w:cstheme="majorBidi"/>
                <w:sz w:val="28"/>
                <w:szCs w:val="28"/>
              </w:rPr>
            </w:pPr>
            <w:r w:rsidRPr="00B467B2">
              <w:rPr>
                <w:rFonts w:eastAsia="Times New Roman" w:cs="Times New Roman"/>
              </w:rPr>
              <w:t>Tel: 0098</w:t>
            </w:r>
            <w:r w:rsidR="009D6720">
              <w:rPr>
                <w:rFonts w:asciiTheme="majorBidi" w:eastAsia="Times New Roman" w:hAnsiTheme="majorBidi" w:cstheme="majorBidi"/>
                <w:sz w:val="28"/>
                <w:szCs w:val="28"/>
              </w:rPr>
              <w:t>9187420480</w:t>
            </w:r>
          </w:p>
          <w:p w:rsidR="00B467B2" w:rsidRPr="00B467B2" w:rsidRDefault="00B467B2" w:rsidP="00EC33C9">
            <w:pPr>
              <w:bidi w:val="0"/>
              <w:adjustRightInd w:val="0"/>
              <w:spacing w:line="360" w:lineRule="auto"/>
              <w:rPr>
                <w:rFonts w:asciiTheme="majorBidi" w:eastAsia="Times New Roman" w:hAnsiTheme="majorBidi" w:cstheme="majorBidi"/>
                <w:sz w:val="28"/>
                <w:szCs w:val="28"/>
              </w:rPr>
            </w:pPr>
            <w:r w:rsidRPr="00B467B2">
              <w:rPr>
                <w:rFonts w:eastAsia="Times New Roman" w:cs="Times New Roman"/>
              </w:rPr>
              <w:t>Fax: 0098</w:t>
            </w:r>
            <w:r>
              <w:rPr>
                <w:rFonts w:asciiTheme="majorBidi" w:eastAsia="Times New Roman" w:hAnsiTheme="majorBidi" w:cstheme="majorBidi"/>
                <w:sz w:val="28"/>
                <w:szCs w:val="28"/>
              </w:rPr>
              <w:t>84</w:t>
            </w:r>
            <w:r w:rsidR="00EC33C9">
              <w:rPr>
                <w:rFonts w:asciiTheme="majorBidi" w:eastAsia="Times New Roman" w:hAnsiTheme="majorBidi" w:cstheme="majorBidi"/>
                <w:sz w:val="28"/>
                <w:szCs w:val="28"/>
              </w:rPr>
              <w:t xml:space="preserve">322227103 </w:t>
            </w:r>
          </w:p>
          <w:p w:rsidR="00B467B2" w:rsidRDefault="00B467B2" w:rsidP="00B467B2">
            <w:pPr>
              <w:bidi w:val="0"/>
              <w:rPr>
                <w:rFonts w:eastAsia="Times New Roman" w:cs="Times New Roman"/>
              </w:rPr>
            </w:pPr>
            <w:r>
              <w:rPr>
                <w:rFonts w:eastAsia="Times New Roman" w:cs="Times New Roman"/>
              </w:rPr>
              <w:t xml:space="preserve">Address: </w:t>
            </w:r>
            <w:proofErr w:type="spellStart"/>
            <w:r>
              <w:rPr>
                <w:rFonts w:eastAsia="Times New Roman" w:cs="Times New Roman"/>
              </w:rPr>
              <w:t>Ila</w:t>
            </w:r>
            <w:bookmarkStart w:id="0" w:name="_GoBack"/>
            <w:bookmarkEnd w:id="0"/>
            <w:r>
              <w:rPr>
                <w:rFonts w:eastAsia="Times New Roman" w:cs="Times New Roman"/>
              </w:rPr>
              <w:t>m</w:t>
            </w:r>
            <w:proofErr w:type="spellEnd"/>
            <w:r w:rsidRPr="00B467B2">
              <w:rPr>
                <w:rFonts w:eastAsia="Times New Roman" w:cs="Times New Roman"/>
              </w:rPr>
              <w:t xml:space="preserve"> University of Medical Sciences, School of Public Health</w:t>
            </w:r>
          </w:p>
          <w:p w:rsidR="00B467B2" w:rsidRDefault="00B467B2" w:rsidP="00B467B2">
            <w:pPr>
              <w:bidi w:val="0"/>
              <w:rPr>
                <w:rFonts w:eastAsia="Times New Roman" w:cs="Times New Roman"/>
              </w:rPr>
            </w:pPr>
          </w:p>
          <w:p w:rsidR="00B467B2" w:rsidRPr="00B467B2" w:rsidRDefault="00B467B2" w:rsidP="00B467B2">
            <w:pPr>
              <w:bidi w:val="0"/>
              <w:rPr>
                <w:rFonts w:eastAsia="Times New Roman" w:cs="Times New Roman"/>
              </w:rPr>
            </w:pPr>
          </w:p>
        </w:tc>
      </w:tr>
      <w:tr w:rsidR="00B467B2" w:rsidTr="00B467B2">
        <w:tc>
          <w:tcPr>
            <w:tcW w:w="4788" w:type="dxa"/>
          </w:tcPr>
          <w:p w:rsidR="00B467B2" w:rsidRDefault="00B467B2" w:rsidP="00FA7D66">
            <w:pPr>
              <w:bidi w:val="0"/>
              <w:spacing w:after="200" w:line="276" w:lineRule="auto"/>
              <w:jc w:val="both"/>
            </w:pPr>
            <w:r w:rsidRPr="00FA7D66">
              <w:rPr>
                <w:b/>
                <w:bCs/>
              </w:rPr>
              <w:t>Academic Rank</w:t>
            </w:r>
          </w:p>
        </w:tc>
        <w:tc>
          <w:tcPr>
            <w:tcW w:w="4788" w:type="dxa"/>
          </w:tcPr>
          <w:p w:rsidR="00B467B2" w:rsidRPr="00B467B2" w:rsidRDefault="00B467B2" w:rsidP="00B467B2">
            <w:pPr>
              <w:bidi w:val="0"/>
              <w:rPr>
                <w:rFonts w:eastAsia="Times New Roman" w:cs="Times New Roman"/>
              </w:rPr>
            </w:pPr>
            <w:r w:rsidRPr="00B467B2">
              <w:rPr>
                <w:rFonts w:eastAsia="Times New Roman" w:cs="Times New Roman"/>
              </w:rPr>
              <w:t>Assistant Professor</w:t>
            </w:r>
          </w:p>
        </w:tc>
      </w:tr>
      <w:tr w:rsidR="00B467B2" w:rsidTr="00B467B2">
        <w:tc>
          <w:tcPr>
            <w:tcW w:w="4788" w:type="dxa"/>
          </w:tcPr>
          <w:p w:rsidR="00B467B2" w:rsidRDefault="00B467B2" w:rsidP="00FA7D66">
            <w:pPr>
              <w:bidi w:val="0"/>
              <w:spacing w:after="200" w:line="276" w:lineRule="auto"/>
              <w:jc w:val="both"/>
            </w:pPr>
            <w:r w:rsidRPr="00FA7D66">
              <w:rPr>
                <w:b/>
                <w:bCs/>
              </w:rPr>
              <w:t>School</w:t>
            </w:r>
          </w:p>
        </w:tc>
        <w:tc>
          <w:tcPr>
            <w:tcW w:w="4788" w:type="dxa"/>
          </w:tcPr>
          <w:p w:rsidR="00B467B2" w:rsidRDefault="00B467B2" w:rsidP="00B467B2">
            <w:pPr>
              <w:bidi w:val="0"/>
            </w:pPr>
            <w:r w:rsidRPr="00B467B2">
              <w:rPr>
                <w:rFonts w:eastAsia="Times New Roman" w:cs="Times New Roman"/>
              </w:rPr>
              <w:t>Public Health</w:t>
            </w:r>
          </w:p>
        </w:tc>
      </w:tr>
    </w:tbl>
    <w:p w:rsidR="00B467B2" w:rsidRDefault="003278D1" w:rsidP="00B467B2">
      <w:pPr>
        <w:bidi w:val="0"/>
        <w:jc w:val="both"/>
      </w:pPr>
      <w:r>
        <w:t xml:space="preserve">Department                       </w:t>
      </w:r>
      <w:r w:rsidR="00652CF9">
        <w:t xml:space="preserve">            </w:t>
      </w:r>
      <w:r>
        <w:t xml:space="preserve">      Health Management and Economics</w:t>
      </w:r>
    </w:p>
    <w:p w:rsidR="00B467B2" w:rsidRPr="00B467B2" w:rsidRDefault="00B467B2" w:rsidP="00B467B2">
      <w:pPr>
        <w:bidi w:val="0"/>
        <w:spacing w:before="100" w:beforeAutospacing="1" w:after="100" w:afterAutospacing="1" w:line="240" w:lineRule="auto"/>
        <w:outlineLvl w:val="0"/>
        <w:rPr>
          <w:rFonts w:eastAsia="Times New Roman" w:cs="Times New Roman"/>
          <w:b/>
          <w:bCs/>
          <w:color w:val="0070C0"/>
          <w:kern w:val="36"/>
          <w:sz w:val="28"/>
          <w:szCs w:val="28"/>
        </w:rPr>
      </w:pPr>
      <w:bookmarkStart w:id="1" w:name="educationalrecords"/>
      <w:r w:rsidRPr="00B467B2">
        <w:rPr>
          <w:rFonts w:eastAsia="Times New Roman" w:cs="Times New Roman"/>
          <w:b/>
          <w:bCs/>
          <w:color w:val="0070C0"/>
          <w:kern w:val="36"/>
          <w:sz w:val="28"/>
          <w:szCs w:val="28"/>
        </w:rPr>
        <w:t>Education</w:t>
      </w:r>
      <w:bookmarkEnd w:id="1"/>
    </w:p>
    <w:p w:rsidR="00B467B2" w:rsidRPr="00B467B2" w:rsidRDefault="00B467B2" w:rsidP="00B467B2">
      <w:pPr>
        <w:bidi w:val="0"/>
        <w:spacing w:after="0" w:line="240" w:lineRule="auto"/>
        <w:rPr>
          <w:rFonts w:eastAsia="Times New Roman" w:cs="Times New Roman"/>
        </w:rPr>
      </w:pPr>
      <w:r w:rsidRPr="00B467B2">
        <w:rPr>
          <w:rFonts w:eastAsia="Times New Roman" w:cs="Times New Roman"/>
        </w:rPr>
        <w:t xml:space="preserve">1.  </w:t>
      </w:r>
      <w:proofErr w:type="spellStart"/>
      <w:r w:rsidRPr="00B467B2">
        <w:rPr>
          <w:rFonts w:eastAsia="Times New Roman" w:cs="Times New Roman"/>
          <w:b/>
          <w:bCs/>
        </w:rPr>
        <w:t>B.Sc</w:t>
      </w:r>
      <w:proofErr w:type="spellEnd"/>
    </w:p>
    <w:p w:rsidR="00B467B2" w:rsidRPr="00B467B2" w:rsidRDefault="00B467B2" w:rsidP="00C214A0">
      <w:pPr>
        <w:bidi w:val="0"/>
        <w:spacing w:after="0" w:line="240" w:lineRule="auto"/>
        <w:rPr>
          <w:rFonts w:eastAsia="Times New Roman" w:cs="Times New Roman"/>
        </w:rPr>
      </w:pPr>
      <w:r w:rsidRPr="00B467B2">
        <w:rPr>
          <w:rFonts w:eastAsia="Times New Roman" w:cs="Times New Roman"/>
        </w:rPr>
        <w:t>Health</w:t>
      </w:r>
      <w:r w:rsidR="00151A90">
        <w:rPr>
          <w:rFonts w:eastAsia="Times New Roman" w:cs="Times New Roman"/>
        </w:rPr>
        <w:t xml:space="preserve"> Care Management</w:t>
      </w:r>
      <w:r w:rsidRPr="00A21FE1">
        <w:rPr>
          <w:rFonts w:eastAsia="Times New Roman" w:cs="Times New Roman"/>
        </w:rPr>
        <w:t xml:space="preserve">, </w:t>
      </w:r>
      <w:r w:rsidR="00151A90">
        <w:rPr>
          <w:rFonts w:eastAsia="Times New Roman" w:cs="Times New Roman"/>
        </w:rPr>
        <w:t>Ahwaz</w:t>
      </w:r>
      <w:r w:rsidR="00A21FE1" w:rsidRPr="00B467B2">
        <w:rPr>
          <w:rFonts w:eastAsia="Times New Roman" w:cs="Times New Roman"/>
        </w:rPr>
        <w:t xml:space="preserve"> </w:t>
      </w:r>
      <w:r w:rsidRPr="00A21FE1">
        <w:rPr>
          <w:rFonts w:eastAsia="Times New Roman" w:cs="Times New Roman"/>
        </w:rPr>
        <w:t xml:space="preserve">University of Medical Sciences, </w:t>
      </w:r>
      <w:r w:rsidR="00151A90">
        <w:rPr>
          <w:rFonts w:eastAsia="Times New Roman" w:cs="Times New Roman"/>
        </w:rPr>
        <w:t>Ahwaz</w:t>
      </w:r>
      <w:r w:rsidRPr="00A21FE1">
        <w:rPr>
          <w:rFonts w:eastAsia="Times New Roman" w:cs="Times New Roman"/>
        </w:rPr>
        <w:t xml:space="preserve">, Iran, </w:t>
      </w:r>
      <w:r w:rsidR="00C214A0">
        <w:rPr>
          <w:rFonts w:eastAsia="Times New Roman" w:cs="Times New Roman"/>
        </w:rPr>
        <w:t>2008</w:t>
      </w:r>
    </w:p>
    <w:p w:rsidR="00B467B2" w:rsidRDefault="00B467B2" w:rsidP="00B467B2">
      <w:pPr>
        <w:bidi w:val="0"/>
        <w:spacing w:after="0" w:line="240" w:lineRule="auto"/>
        <w:rPr>
          <w:rFonts w:eastAsia="Times New Roman" w:cs="Times New Roman"/>
        </w:rPr>
      </w:pPr>
    </w:p>
    <w:p w:rsidR="00B467B2" w:rsidRPr="00B467B2" w:rsidRDefault="00B467B2" w:rsidP="00B467B2">
      <w:pPr>
        <w:bidi w:val="0"/>
        <w:spacing w:after="0" w:line="240" w:lineRule="auto"/>
        <w:rPr>
          <w:rFonts w:eastAsia="Times New Roman" w:cs="Times New Roman"/>
        </w:rPr>
      </w:pPr>
      <w:r w:rsidRPr="00B467B2">
        <w:rPr>
          <w:rFonts w:eastAsia="Times New Roman" w:cs="Times New Roman"/>
        </w:rPr>
        <w:t xml:space="preserve">2. </w:t>
      </w:r>
      <w:r w:rsidRPr="00B467B2">
        <w:rPr>
          <w:rFonts w:eastAsia="Times New Roman" w:cs="Times New Roman"/>
          <w:b/>
          <w:bCs/>
        </w:rPr>
        <w:t xml:space="preserve">MSc </w:t>
      </w:r>
    </w:p>
    <w:p w:rsidR="00B467B2" w:rsidRPr="00B467B2" w:rsidRDefault="00151A90" w:rsidP="00C214A0">
      <w:pPr>
        <w:bidi w:val="0"/>
        <w:spacing w:after="0" w:line="240" w:lineRule="auto"/>
        <w:rPr>
          <w:rFonts w:eastAsia="Times New Roman" w:cs="Times New Roman"/>
        </w:rPr>
      </w:pPr>
      <w:r w:rsidRPr="00B467B2">
        <w:rPr>
          <w:rFonts w:eastAsia="Times New Roman" w:cs="Times New Roman"/>
        </w:rPr>
        <w:t>Health</w:t>
      </w:r>
      <w:r>
        <w:rPr>
          <w:rFonts w:eastAsia="Times New Roman" w:cs="Times New Roman"/>
        </w:rPr>
        <w:t xml:space="preserve"> Care Management</w:t>
      </w:r>
      <w:r w:rsidR="00B467B2" w:rsidRPr="00B467B2">
        <w:rPr>
          <w:rFonts w:eastAsia="Times New Roman" w:cs="Times New Roman"/>
        </w:rPr>
        <w:t xml:space="preserve">, </w:t>
      </w:r>
      <w:r>
        <w:rPr>
          <w:rFonts w:eastAsia="Times New Roman" w:cs="Times New Roman"/>
        </w:rPr>
        <w:t>Tehran</w:t>
      </w:r>
      <w:r w:rsidR="00A212A4">
        <w:rPr>
          <w:rFonts w:eastAsia="Times New Roman" w:cs="Times New Roman"/>
        </w:rPr>
        <w:t xml:space="preserve"> University of Medical Science</w:t>
      </w:r>
      <w:r w:rsidR="00B467B2" w:rsidRPr="00B467B2">
        <w:rPr>
          <w:rFonts w:eastAsia="Times New Roman" w:cs="Times New Roman"/>
        </w:rPr>
        <w:t xml:space="preserve">, </w:t>
      </w:r>
      <w:r>
        <w:rPr>
          <w:rFonts w:eastAsia="Times New Roman" w:cs="Times New Roman"/>
        </w:rPr>
        <w:t>Tehran</w:t>
      </w:r>
      <w:r w:rsidR="00B467B2" w:rsidRPr="00B467B2">
        <w:rPr>
          <w:rFonts w:eastAsia="Times New Roman" w:cs="Times New Roman"/>
        </w:rPr>
        <w:t xml:space="preserve">, Iran, </w:t>
      </w:r>
      <w:r w:rsidR="00C214A0">
        <w:rPr>
          <w:rFonts w:eastAsia="Times New Roman" w:cs="Times New Roman"/>
        </w:rPr>
        <w:t>2010</w:t>
      </w:r>
    </w:p>
    <w:p w:rsidR="00B467B2" w:rsidRDefault="00B467B2" w:rsidP="00B467B2">
      <w:pPr>
        <w:bidi w:val="0"/>
        <w:spacing w:after="0" w:line="240" w:lineRule="auto"/>
        <w:rPr>
          <w:rFonts w:eastAsia="Times New Roman" w:cs="Times New Roman"/>
        </w:rPr>
      </w:pPr>
    </w:p>
    <w:p w:rsidR="00B467B2" w:rsidRPr="00B467B2" w:rsidRDefault="00B467B2" w:rsidP="00B467B2">
      <w:pPr>
        <w:bidi w:val="0"/>
        <w:spacing w:after="0" w:line="240" w:lineRule="auto"/>
        <w:rPr>
          <w:rFonts w:eastAsia="Times New Roman" w:cs="Times New Roman"/>
        </w:rPr>
      </w:pPr>
      <w:r w:rsidRPr="00B467B2">
        <w:rPr>
          <w:rFonts w:eastAsia="Times New Roman" w:cs="Times New Roman"/>
        </w:rPr>
        <w:t xml:space="preserve">3. </w:t>
      </w:r>
      <w:proofErr w:type="spellStart"/>
      <w:r w:rsidRPr="00B467B2">
        <w:rPr>
          <w:rFonts w:eastAsia="Times New Roman" w:cs="Times New Roman"/>
          <w:b/>
          <w:bCs/>
        </w:rPr>
        <w:t>Ph.D</w:t>
      </w:r>
      <w:proofErr w:type="spellEnd"/>
    </w:p>
    <w:p w:rsidR="00B467B2" w:rsidRPr="00826DE1" w:rsidRDefault="00B467B2" w:rsidP="00615C8A">
      <w:pPr>
        <w:bidi w:val="0"/>
        <w:spacing w:before="100" w:beforeAutospacing="1" w:after="100" w:afterAutospacing="1" w:line="240" w:lineRule="auto"/>
        <w:outlineLvl w:val="1"/>
        <w:rPr>
          <w:rFonts w:eastAsia="Times New Roman" w:cs="Times New Roman"/>
          <w:b/>
          <w:bCs/>
        </w:rPr>
      </w:pPr>
      <w:r w:rsidRPr="00826DE1">
        <w:rPr>
          <w:rFonts w:eastAsia="Times New Roman" w:cs="Times New Roman"/>
        </w:rPr>
        <w:t xml:space="preserve">Health </w:t>
      </w:r>
      <w:r w:rsidR="00151A90">
        <w:rPr>
          <w:rFonts w:eastAsia="Times New Roman" w:cs="Times New Roman"/>
        </w:rPr>
        <w:t>Policy</w:t>
      </w:r>
      <w:r w:rsidRPr="00826DE1">
        <w:rPr>
          <w:rFonts w:eastAsia="Times New Roman" w:cs="Times New Roman"/>
        </w:rPr>
        <w:t xml:space="preserve">, </w:t>
      </w:r>
      <w:r w:rsidR="00151A90">
        <w:rPr>
          <w:rFonts w:eastAsia="Times New Roman" w:cs="Times New Roman"/>
        </w:rPr>
        <w:t xml:space="preserve">Tehran </w:t>
      </w:r>
      <w:r w:rsidR="00B86E17">
        <w:rPr>
          <w:rFonts w:eastAsia="Times New Roman" w:cs="Times New Roman"/>
        </w:rPr>
        <w:t>University of Medical Science</w:t>
      </w:r>
      <w:r w:rsidRPr="00826DE1">
        <w:rPr>
          <w:rFonts w:eastAsia="Times New Roman" w:cs="Times New Roman"/>
        </w:rPr>
        <w:t xml:space="preserve">, </w:t>
      </w:r>
      <w:r w:rsidR="00151A90">
        <w:rPr>
          <w:rFonts w:eastAsia="Times New Roman" w:cs="Times New Roman"/>
        </w:rPr>
        <w:t>Tehran</w:t>
      </w:r>
      <w:r w:rsidRPr="00826DE1">
        <w:rPr>
          <w:rFonts w:eastAsia="Times New Roman" w:cs="Times New Roman"/>
        </w:rPr>
        <w:t>, Iran, 201</w:t>
      </w:r>
      <w:r w:rsidR="00615C8A">
        <w:rPr>
          <w:rFonts w:eastAsia="Times New Roman" w:cs="Times New Roman"/>
        </w:rPr>
        <w:t>6</w:t>
      </w:r>
      <w:r w:rsidR="00151A90">
        <w:rPr>
          <w:rFonts w:eastAsia="Times New Roman" w:cs="Times New Roman"/>
        </w:rPr>
        <w:t xml:space="preserve"> </w:t>
      </w:r>
    </w:p>
    <w:p w:rsidR="006529A6" w:rsidRPr="006529A6" w:rsidRDefault="006529A6" w:rsidP="006529A6">
      <w:pPr>
        <w:bidi w:val="0"/>
        <w:spacing w:before="100" w:beforeAutospacing="1" w:after="100" w:afterAutospacing="1" w:line="240" w:lineRule="auto"/>
        <w:outlineLvl w:val="0"/>
        <w:rPr>
          <w:rFonts w:eastAsia="Times New Roman" w:cs="Times New Roman"/>
          <w:b/>
          <w:bCs/>
          <w:color w:val="0070C0"/>
          <w:kern w:val="36"/>
          <w:sz w:val="28"/>
          <w:szCs w:val="28"/>
        </w:rPr>
      </w:pPr>
      <w:bookmarkStart w:id="2" w:name="language_skills"/>
      <w:proofErr w:type="spellStart"/>
      <w:r>
        <w:rPr>
          <w:rFonts w:eastAsia="Times New Roman" w:cs="Times New Roman"/>
          <w:b/>
          <w:bCs/>
          <w:color w:val="0070C0"/>
          <w:kern w:val="36"/>
          <w:sz w:val="28"/>
          <w:szCs w:val="28"/>
        </w:rPr>
        <w:t>Ph.D</w:t>
      </w:r>
      <w:proofErr w:type="spellEnd"/>
      <w:r>
        <w:rPr>
          <w:rFonts w:eastAsia="Times New Roman" w:cs="Times New Roman"/>
          <w:b/>
          <w:bCs/>
          <w:color w:val="0070C0"/>
          <w:kern w:val="36"/>
          <w:sz w:val="28"/>
          <w:szCs w:val="28"/>
        </w:rPr>
        <w:t xml:space="preserve"> Thesis</w:t>
      </w:r>
    </w:p>
    <w:p w:rsidR="006529A6" w:rsidRDefault="006529A6" w:rsidP="006529A6">
      <w:pPr>
        <w:bidi w:val="0"/>
        <w:spacing w:after="100" w:afterAutospacing="1" w:line="312" w:lineRule="auto"/>
        <w:jc w:val="both"/>
        <w:rPr>
          <w:rFonts w:asciiTheme="majorBidi" w:hAnsiTheme="majorBidi" w:cstheme="majorBidi"/>
          <w:lang w:bidi="fa-IR"/>
        </w:rPr>
      </w:pPr>
      <w:r w:rsidRPr="006529A6">
        <w:rPr>
          <w:rFonts w:asciiTheme="majorBidi" w:hAnsiTheme="majorBidi" w:cstheme="majorBidi"/>
          <w:lang w:bidi="fa-IR"/>
        </w:rPr>
        <w:t>Analysis for policy of merging social health insurance funds in Iran: understanding the challenges and requirements of, and developing an implementation plan for merging health insurance funds</w:t>
      </w:r>
    </w:p>
    <w:p w:rsidR="00E65B36" w:rsidRPr="006529A6" w:rsidRDefault="00E65B36" w:rsidP="00E65B36">
      <w:pPr>
        <w:bidi w:val="0"/>
        <w:spacing w:after="100" w:afterAutospacing="1" w:line="312" w:lineRule="auto"/>
        <w:jc w:val="both"/>
        <w:rPr>
          <w:rFonts w:asciiTheme="majorBidi" w:hAnsiTheme="majorBidi" w:cstheme="majorBidi"/>
          <w:lang w:bidi="fa-IR"/>
        </w:rPr>
      </w:pPr>
      <w:r>
        <w:rPr>
          <w:rFonts w:asciiTheme="majorBidi" w:hAnsiTheme="majorBidi" w:cstheme="majorBidi"/>
          <w:lang w:bidi="fa-IR"/>
        </w:rPr>
        <w:lastRenderedPageBreak/>
        <w:t xml:space="preserve">Supervised by </w:t>
      </w:r>
      <w:proofErr w:type="spellStart"/>
      <w:r>
        <w:rPr>
          <w:rFonts w:asciiTheme="majorBidi" w:hAnsiTheme="majorBidi" w:cstheme="majorBidi"/>
          <w:lang w:bidi="fa-IR"/>
        </w:rPr>
        <w:t>Dr</w:t>
      </w:r>
      <w:proofErr w:type="spellEnd"/>
      <w:r>
        <w:rPr>
          <w:rFonts w:asciiTheme="majorBidi" w:hAnsiTheme="majorBidi" w:cstheme="majorBidi"/>
          <w:lang w:bidi="fa-IR"/>
        </w:rPr>
        <w:t xml:space="preserve"> </w:t>
      </w:r>
      <w:proofErr w:type="spellStart"/>
      <w:r>
        <w:rPr>
          <w:rFonts w:asciiTheme="majorBidi" w:hAnsiTheme="majorBidi" w:cstheme="majorBidi"/>
          <w:lang w:bidi="fa-IR"/>
        </w:rPr>
        <w:t>Arash</w:t>
      </w:r>
      <w:proofErr w:type="spellEnd"/>
      <w:r>
        <w:rPr>
          <w:rFonts w:asciiTheme="majorBidi" w:hAnsiTheme="majorBidi" w:cstheme="majorBidi"/>
          <w:lang w:bidi="fa-IR"/>
        </w:rPr>
        <w:t xml:space="preserve"> </w:t>
      </w:r>
      <w:proofErr w:type="spellStart"/>
      <w:r>
        <w:rPr>
          <w:rFonts w:asciiTheme="majorBidi" w:hAnsiTheme="majorBidi" w:cstheme="majorBidi"/>
          <w:lang w:bidi="fa-IR"/>
        </w:rPr>
        <w:t>Rashidian</w:t>
      </w:r>
      <w:proofErr w:type="spellEnd"/>
      <w:r w:rsidR="0090774F">
        <w:rPr>
          <w:rFonts w:asciiTheme="majorBidi" w:hAnsiTheme="majorBidi" w:cstheme="majorBidi"/>
          <w:lang w:bidi="fa-IR"/>
        </w:rPr>
        <w:t>,</w:t>
      </w:r>
      <w:r>
        <w:rPr>
          <w:rFonts w:asciiTheme="majorBidi" w:hAnsiTheme="majorBidi" w:cstheme="majorBidi"/>
          <w:lang w:bidi="fa-IR"/>
        </w:rPr>
        <w:t xml:space="preserve"> </w:t>
      </w:r>
      <w:r w:rsidRPr="00E65B36">
        <w:rPr>
          <w:rFonts w:asciiTheme="majorBidi" w:hAnsiTheme="majorBidi" w:cstheme="majorBidi"/>
          <w:lang w:bidi="fa-IR"/>
        </w:rPr>
        <w:t>the Director of Information, Evidence and Research in the Eastern Mediterranean Region (EMR) of the World Health Organization</w:t>
      </w:r>
      <w:r w:rsidR="006F62FA">
        <w:rPr>
          <w:rFonts w:asciiTheme="majorBidi" w:hAnsiTheme="majorBidi" w:cstheme="majorBidi"/>
          <w:lang w:bidi="fa-IR"/>
        </w:rPr>
        <w:t>, Cairo, Egypt</w:t>
      </w:r>
      <w:r>
        <w:rPr>
          <w:rFonts w:asciiTheme="majorBidi" w:hAnsiTheme="majorBidi" w:cstheme="majorBidi"/>
          <w:lang w:bidi="fa-IR"/>
        </w:rPr>
        <w:t>.</w:t>
      </w:r>
    </w:p>
    <w:p w:rsidR="00E5029B" w:rsidRDefault="00E5029B">
      <w:pPr>
        <w:bidi w:val="0"/>
        <w:rPr>
          <w:rFonts w:eastAsia="Times New Roman" w:cs="Times New Roman"/>
          <w:b/>
          <w:bCs/>
          <w:color w:val="0070C0"/>
          <w:kern w:val="36"/>
          <w:sz w:val="28"/>
          <w:szCs w:val="28"/>
        </w:rPr>
      </w:pPr>
      <w:r>
        <w:rPr>
          <w:rFonts w:eastAsia="Times New Roman" w:cs="Times New Roman"/>
          <w:b/>
          <w:bCs/>
          <w:color w:val="0070C0"/>
          <w:kern w:val="36"/>
          <w:sz w:val="28"/>
          <w:szCs w:val="28"/>
        </w:rPr>
        <w:br w:type="page"/>
      </w:r>
    </w:p>
    <w:p w:rsidR="006C7EF6" w:rsidRDefault="00BD7445" w:rsidP="00BD7445">
      <w:pPr>
        <w:bidi w:val="0"/>
        <w:spacing w:before="100" w:beforeAutospacing="1" w:after="100" w:afterAutospacing="1" w:line="240" w:lineRule="auto"/>
        <w:outlineLvl w:val="0"/>
        <w:rPr>
          <w:rFonts w:eastAsia="Times New Roman" w:cs="Times New Roman"/>
          <w:b/>
          <w:bCs/>
          <w:color w:val="0070C0"/>
          <w:kern w:val="36"/>
          <w:sz w:val="28"/>
          <w:szCs w:val="28"/>
        </w:rPr>
      </w:pPr>
      <w:r>
        <w:rPr>
          <w:rFonts w:eastAsia="Times New Roman" w:cs="Times New Roman"/>
          <w:b/>
          <w:bCs/>
          <w:color w:val="0070C0"/>
          <w:kern w:val="36"/>
          <w:sz w:val="28"/>
          <w:szCs w:val="28"/>
        </w:rPr>
        <w:lastRenderedPageBreak/>
        <w:t>Short Courses:</w:t>
      </w:r>
    </w:p>
    <w:tbl>
      <w:tblPr>
        <w:tblStyle w:val="LightShading-Accent2"/>
        <w:bidiVisual/>
        <w:tblW w:w="7917" w:type="dxa"/>
        <w:tblInd w:w="734" w:type="dxa"/>
        <w:tblLook w:val="04A0" w:firstRow="1" w:lastRow="0" w:firstColumn="1" w:lastColumn="0" w:noHBand="0" w:noVBand="1"/>
      </w:tblPr>
      <w:tblGrid>
        <w:gridCol w:w="1255"/>
        <w:gridCol w:w="1839"/>
        <w:gridCol w:w="2473"/>
        <w:gridCol w:w="2350"/>
      </w:tblGrid>
      <w:tr w:rsidR="00D9794D" w:rsidRPr="002D79D0" w:rsidTr="00D97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rsidR="00D9794D" w:rsidRPr="00133A42" w:rsidRDefault="00D9794D" w:rsidP="003977C9">
            <w:pPr>
              <w:pStyle w:val="ListParagraph"/>
              <w:tabs>
                <w:tab w:val="left" w:pos="5881"/>
              </w:tabs>
              <w:bidi w:val="0"/>
              <w:spacing w:before="100" w:beforeAutospacing="1" w:after="100" w:afterAutospacing="1"/>
              <w:ind w:left="0"/>
              <w:jc w:val="lowKashida"/>
              <w:rPr>
                <w:color w:val="auto"/>
                <w:lang w:bidi="fa-IR"/>
              </w:rPr>
            </w:pPr>
            <w:r w:rsidRPr="00133A42">
              <w:rPr>
                <w:color w:val="auto"/>
                <w:lang w:bidi="fa-IR"/>
              </w:rPr>
              <w:t>Year</w:t>
            </w:r>
          </w:p>
        </w:tc>
        <w:tc>
          <w:tcPr>
            <w:tcW w:w="1839" w:type="dxa"/>
          </w:tcPr>
          <w:p w:rsidR="00D9794D" w:rsidRPr="00133A42" w:rsidRDefault="00D9794D" w:rsidP="003977C9">
            <w:pPr>
              <w:pStyle w:val="ListParagraph"/>
              <w:tabs>
                <w:tab w:val="left" w:pos="5881"/>
              </w:tabs>
              <w:bidi w:val="0"/>
              <w:spacing w:before="100" w:beforeAutospacing="1" w:after="100" w:afterAutospacing="1"/>
              <w:ind w:left="0"/>
              <w:jc w:val="lowKashida"/>
              <w:cnfStyle w:val="100000000000" w:firstRow="1" w:lastRow="0" w:firstColumn="0" w:lastColumn="0" w:oddVBand="0" w:evenVBand="0" w:oddHBand="0" w:evenHBand="0" w:firstRowFirstColumn="0" w:firstRowLastColumn="0" w:lastRowFirstColumn="0" w:lastRowLastColumn="0"/>
              <w:rPr>
                <w:color w:val="auto"/>
                <w:lang w:bidi="fa-IR"/>
              </w:rPr>
            </w:pPr>
            <w:r w:rsidRPr="00133A42">
              <w:rPr>
                <w:color w:val="auto"/>
                <w:lang w:bidi="fa-IR"/>
              </w:rPr>
              <w:t>Coordinator:</w:t>
            </w:r>
          </w:p>
        </w:tc>
        <w:tc>
          <w:tcPr>
            <w:tcW w:w="2473" w:type="dxa"/>
          </w:tcPr>
          <w:p w:rsidR="00D9794D" w:rsidRPr="00133A42" w:rsidRDefault="00D9794D" w:rsidP="003977C9">
            <w:pPr>
              <w:pStyle w:val="ListParagraph"/>
              <w:tabs>
                <w:tab w:val="left" w:pos="5881"/>
              </w:tabs>
              <w:bidi w:val="0"/>
              <w:spacing w:before="100" w:beforeAutospacing="1" w:after="100" w:afterAutospacing="1"/>
              <w:ind w:left="0"/>
              <w:jc w:val="lowKashida"/>
              <w:cnfStyle w:val="100000000000" w:firstRow="1" w:lastRow="0" w:firstColumn="0" w:lastColumn="0" w:oddVBand="0" w:evenVBand="0" w:oddHBand="0" w:evenHBand="0" w:firstRowFirstColumn="0" w:firstRowLastColumn="0" w:lastRowFirstColumn="0" w:lastRowLastColumn="0"/>
              <w:rPr>
                <w:color w:val="auto"/>
                <w:rtl/>
                <w:lang w:bidi="fa-IR"/>
              </w:rPr>
            </w:pPr>
            <w:r w:rsidRPr="00133A42">
              <w:rPr>
                <w:color w:val="auto"/>
                <w:lang w:bidi="fa-IR"/>
              </w:rPr>
              <w:t>Location:</w:t>
            </w:r>
          </w:p>
        </w:tc>
        <w:tc>
          <w:tcPr>
            <w:tcW w:w="2350" w:type="dxa"/>
          </w:tcPr>
          <w:p w:rsidR="00D9794D" w:rsidRPr="00133A42" w:rsidRDefault="00D9794D" w:rsidP="003977C9">
            <w:pPr>
              <w:pStyle w:val="ListParagraph"/>
              <w:tabs>
                <w:tab w:val="left" w:pos="5881"/>
              </w:tabs>
              <w:bidi w:val="0"/>
              <w:spacing w:before="100" w:beforeAutospacing="1" w:after="100" w:afterAutospacing="1"/>
              <w:ind w:left="0"/>
              <w:jc w:val="lowKashida"/>
              <w:cnfStyle w:val="100000000000" w:firstRow="1" w:lastRow="0" w:firstColumn="0" w:lastColumn="0" w:oddVBand="0" w:evenVBand="0" w:oddHBand="0" w:evenHBand="0" w:firstRowFirstColumn="0" w:firstRowLastColumn="0" w:lastRowFirstColumn="0" w:lastRowLastColumn="0"/>
              <w:rPr>
                <w:color w:val="auto"/>
                <w:rtl/>
                <w:lang w:bidi="fa-IR"/>
              </w:rPr>
            </w:pPr>
            <w:r w:rsidRPr="00133A42">
              <w:rPr>
                <w:color w:val="auto"/>
                <w:lang w:bidi="fa-IR"/>
              </w:rPr>
              <w:t>Course:</w:t>
            </w:r>
          </w:p>
        </w:tc>
      </w:tr>
      <w:tr w:rsidR="00D9794D" w:rsidRPr="002D79D0" w:rsidTr="00D97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rsidR="00D9794D" w:rsidRPr="00133A42" w:rsidRDefault="00D9794D" w:rsidP="003977C9">
            <w:pPr>
              <w:pStyle w:val="ListParagraph"/>
              <w:tabs>
                <w:tab w:val="left" w:pos="5881"/>
              </w:tabs>
              <w:bidi w:val="0"/>
              <w:spacing w:before="100" w:beforeAutospacing="1" w:after="100" w:afterAutospacing="1"/>
              <w:ind w:left="0"/>
              <w:jc w:val="lowKashida"/>
              <w:rPr>
                <w:color w:val="auto"/>
                <w:lang w:bidi="fa-IR"/>
              </w:rPr>
            </w:pPr>
            <w:r w:rsidRPr="00133A42">
              <w:rPr>
                <w:color w:val="auto"/>
                <w:lang w:bidi="fa-IR"/>
              </w:rPr>
              <w:t>April 2015</w:t>
            </w:r>
          </w:p>
        </w:tc>
        <w:tc>
          <w:tcPr>
            <w:tcW w:w="1839" w:type="dxa"/>
          </w:tcPr>
          <w:p w:rsidR="00D9794D" w:rsidRPr="00133A42" w:rsidRDefault="00D9794D" w:rsidP="003977C9">
            <w:pPr>
              <w:pStyle w:val="ListParagraph"/>
              <w:tabs>
                <w:tab w:val="left" w:pos="5881"/>
              </w:tabs>
              <w:bidi w:val="0"/>
              <w:spacing w:before="100" w:beforeAutospacing="1" w:after="100" w:afterAutospacing="1"/>
              <w:ind w:left="0"/>
              <w:jc w:val="lowKashida"/>
              <w:cnfStyle w:val="000000100000" w:firstRow="0" w:lastRow="0" w:firstColumn="0" w:lastColumn="0" w:oddVBand="0" w:evenVBand="0" w:oddHBand="1" w:evenHBand="0" w:firstRowFirstColumn="0" w:firstRowLastColumn="0" w:lastRowFirstColumn="0" w:lastRowLastColumn="0"/>
              <w:rPr>
                <w:color w:val="auto"/>
                <w:lang w:bidi="fa-IR"/>
              </w:rPr>
            </w:pPr>
            <w:proofErr w:type="spellStart"/>
            <w:r w:rsidRPr="00133A42">
              <w:rPr>
                <w:color w:val="auto"/>
                <w:lang w:bidi="fa-IR"/>
              </w:rPr>
              <w:t>Sumit</w:t>
            </w:r>
            <w:proofErr w:type="spellEnd"/>
            <w:r w:rsidRPr="00133A42">
              <w:rPr>
                <w:color w:val="auto"/>
                <w:lang w:bidi="fa-IR"/>
              </w:rPr>
              <w:t xml:space="preserve"> Kane</w:t>
            </w:r>
          </w:p>
        </w:tc>
        <w:tc>
          <w:tcPr>
            <w:tcW w:w="2473" w:type="dxa"/>
          </w:tcPr>
          <w:p w:rsidR="00D9794D" w:rsidRPr="00133A42" w:rsidRDefault="00D9794D" w:rsidP="003977C9">
            <w:pPr>
              <w:bidi w:val="0"/>
              <w:spacing w:before="100" w:beforeAutospacing="1" w:after="100" w:afterAutospacing="1"/>
              <w:outlineLvl w:val="0"/>
              <w:cnfStyle w:val="000000100000" w:firstRow="0" w:lastRow="0" w:firstColumn="0" w:lastColumn="0" w:oddVBand="0" w:evenVBand="0" w:oddHBand="1" w:evenHBand="0" w:firstRowFirstColumn="0" w:firstRowLastColumn="0" w:lastRowFirstColumn="0" w:lastRowLastColumn="0"/>
              <w:rPr>
                <w:color w:val="auto"/>
                <w:rtl/>
              </w:rPr>
            </w:pPr>
            <w:r w:rsidRPr="00133A42">
              <w:rPr>
                <w:color w:val="auto"/>
              </w:rPr>
              <w:t>Royal Tropical Institute (KIT) Amsterdam, Holland</w:t>
            </w:r>
          </w:p>
        </w:tc>
        <w:tc>
          <w:tcPr>
            <w:tcW w:w="2350" w:type="dxa"/>
          </w:tcPr>
          <w:p w:rsidR="00D9794D" w:rsidRPr="00133A42" w:rsidRDefault="00D9794D" w:rsidP="00133A42">
            <w:pPr>
              <w:pStyle w:val="ListParagraph"/>
              <w:tabs>
                <w:tab w:val="left" w:pos="5881"/>
              </w:tabs>
              <w:bidi w:val="0"/>
              <w:spacing w:before="100" w:beforeAutospacing="1" w:after="100" w:afterAutospacing="1"/>
              <w:ind w:left="0"/>
              <w:cnfStyle w:val="000000100000" w:firstRow="0" w:lastRow="0" w:firstColumn="0" w:lastColumn="0" w:oddVBand="0" w:evenVBand="0" w:oddHBand="1" w:evenHBand="0" w:firstRowFirstColumn="0" w:firstRowLastColumn="0" w:lastRowFirstColumn="0" w:lastRowLastColumn="0"/>
              <w:rPr>
                <w:color w:val="auto"/>
                <w:lang w:bidi="fa-IR"/>
              </w:rPr>
            </w:pPr>
            <w:r w:rsidRPr="00133A42">
              <w:rPr>
                <w:color w:val="auto"/>
                <w:lang w:bidi="fa-IR"/>
              </w:rPr>
              <w:t>Health policy and Financing</w:t>
            </w:r>
          </w:p>
        </w:tc>
      </w:tr>
    </w:tbl>
    <w:p w:rsidR="00BD7445" w:rsidRDefault="00BD7445" w:rsidP="00BD7445">
      <w:pPr>
        <w:bidi w:val="0"/>
        <w:spacing w:before="100" w:beforeAutospacing="1" w:after="100" w:afterAutospacing="1" w:line="240" w:lineRule="auto"/>
        <w:outlineLvl w:val="0"/>
        <w:rPr>
          <w:rFonts w:eastAsia="Times New Roman" w:cs="Times New Roman"/>
          <w:b/>
          <w:bCs/>
          <w:color w:val="0070C0"/>
          <w:kern w:val="36"/>
          <w:sz w:val="28"/>
          <w:szCs w:val="28"/>
        </w:rPr>
      </w:pPr>
    </w:p>
    <w:p w:rsidR="00054DB4" w:rsidRDefault="00054DB4" w:rsidP="00054DB4">
      <w:pPr>
        <w:bidi w:val="0"/>
        <w:spacing w:before="100" w:beforeAutospacing="1" w:after="100" w:afterAutospacing="1" w:line="240" w:lineRule="auto"/>
        <w:outlineLvl w:val="0"/>
        <w:rPr>
          <w:rFonts w:eastAsia="Times New Roman" w:cs="Times New Roman"/>
          <w:b/>
          <w:bCs/>
          <w:color w:val="0070C0"/>
          <w:kern w:val="36"/>
          <w:sz w:val="28"/>
          <w:szCs w:val="28"/>
        </w:rPr>
      </w:pPr>
      <w:bookmarkStart w:id="3" w:name="experiences"/>
      <w:bookmarkEnd w:id="2"/>
      <w:r>
        <w:rPr>
          <w:rFonts w:eastAsia="Times New Roman" w:cs="Times New Roman"/>
          <w:b/>
          <w:bCs/>
          <w:color w:val="0070C0"/>
          <w:kern w:val="36"/>
          <w:sz w:val="28"/>
          <w:szCs w:val="28"/>
        </w:rPr>
        <w:t>Current Position:</w:t>
      </w:r>
    </w:p>
    <w:p w:rsidR="00CC0F2C" w:rsidRDefault="00136C79" w:rsidP="008217B5">
      <w:pPr>
        <w:bidi w:val="0"/>
        <w:spacing w:after="0" w:line="360" w:lineRule="auto"/>
        <w:jc w:val="both"/>
        <w:rPr>
          <w:rFonts w:asciiTheme="majorBidi" w:hAnsiTheme="majorBidi" w:cstheme="majorBidi"/>
        </w:rPr>
      </w:pPr>
      <w:r w:rsidRPr="00E02019">
        <w:rPr>
          <w:rFonts w:asciiTheme="majorBidi" w:hAnsiTheme="majorBidi" w:cstheme="majorBidi"/>
        </w:rPr>
        <w:t xml:space="preserve">Currently </w:t>
      </w:r>
      <w:r>
        <w:rPr>
          <w:rFonts w:asciiTheme="majorBidi" w:hAnsiTheme="majorBidi" w:cstheme="majorBidi"/>
        </w:rPr>
        <w:t xml:space="preserve">working as the </w:t>
      </w:r>
      <w:r w:rsidR="00054DB4" w:rsidRPr="00F51081">
        <w:rPr>
          <w:b/>
          <w:bCs/>
        </w:rPr>
        <w:t xml:space="preserve">Head of Insurance, Medical Tariffs and </w:t>
      </w:r>
      <w:r w:rsidR="002D1E79" w:rsidRPr="00F51081">
        <w:rPr>
          <w:b/>
          <w:bCs/>
        </w:rPr>
        <w:t>Health Standar</w:t>
      </w:r>
      <w:r w:rsidR="00BB1439" w:rsidRPr="00F51081">
        <w:rPr>
          <w:b/>
          <w:bCs/>
        </w:rPr>
        <w:t>ds</w:t>
      </w:r>
      <w:r w:rsidR="00DB08DE">
        <w:rPr>
          <w:b/>
          <w:bCs/>
        </w:rPr>
        <w:t xml:space="preserve"> Office</w:t>
      </w:r>
      <w:r w:rsidR="00BB1439" w:rsidRPr="00F51081">
        <w:rPr>
          <w:b/>
          <w:bCs/>
        </w:rPr>
        <w:t xml:space="preserve">, Deputy for Curative Affairs, </w:t>
      </w:r>
      <w:proofErr w:type="spellStart"/>
      <w:r w:rsidR="00BB1439" w:rsidRPr="00F51081">
        <w:rPr>
          <w:b/>
          <w:bCs/>
        </w:rPr>
        <w:t>Ilam</w:t>
      </w:r>
      <w:proofErr w:type="spellEnd"/>
      <w:r w:rsidR="00BB1439" w:rsidRPr="00F51081">
        <w:rPr>
          <w:b/>
          <w:bCs/>
        </w:rPr>
        <w:t xml:space="preserve"> University of Medical Sciences </w:t>
      </w:r>
      <w:r w:rsidRPr="00486F3E">
        <w:rPr>
          <w:b/>
          <w:bCs/>
        </w:rPr>
        <w:t>since August 6, 2019</w:t>
      </w:r>
      <w:r w:rsidR="00CC0F2C">
        <w:rPr>
          <w:b/>
          <w:bCs/>
        </w:rPr>
        <w:t xml:space="preserve">: </w:t>
      </w:r>
      <w:r w:rsidR="00CC0F2C">
        <w:rPr>
          <w:rFonts w:asciiTheme="majorBidi" w:hAnsiTheme="majorBidi" w:cstheme="majorBidi"/>
        </w:rPr>
        <w:t xml:space="preserve">The main duties in this position are to decrease administration costs in hospitals, look for ways to increase the revenues of hospitals, carrying out cost analysis for different departments and wards in hospitals, improving mutual interactions </w:t>
      </w:r>
      <w:r w:rsidR="008217B5">
        <w:rPr>
          <w:rFonts w:asciiTheme="majorBidi" w:hAnsiTheme="majorBidi" w:cstheme="majorBidi"/>
        </w:rPr>
        <w:t xml:space="preserve">and holding meetings </w:t>
      </w:r>
      <w:r w:rsidR="00CC0F2C">
        <w:rPr>
          <w:rFonts w:asciiTheme="majorBidi" w:hAnsiTheme="majorBidi" w:cstheme="majorBidi"/>
        </w:rPr>
        <w:t>with health insurance schemes</w:t>
      </w:r>
      <w:r w:rsidR="008217B5">
        <w:rPr>
          <w:rFonts w:asciiTheme="majorBidi" w:hAnsiTheme="majorBidi" w:cstheme="majorBidi"/>
        </w:rPr>
        <w:t xml:space="preserve"> to implement joint projects and solve the operational problems</w:t>
      </w:r>
      <w:r w:rsidR="00CC0F2C">
        <w:rPr>
          <w:rFonts w:asciiTheme="majorBidi" w:hAnsiTheme="majorBidi" w:cstheme="majorBidi"/>
        </w:rPr>
        <w:t xml:space="preserve">, </w:t>
      </w:r>
      <w:r w:rsidR="00774E88">
        <w:rPr>
          <w:rFonts w:asciiTheme="majorBidi" w:hAnsiTheme="majorBidi" w:cstheme="majorBidi"/>
        </w:rPr>
        <w:t xml:space="preserve">implementing medical tariffs protocols in hospitals, </w:t>
      </w:r>
      <w:r w:rsidR="00CC0F2C">
        <w:rPr>
          <w:rFonts w:asciiTheme="majorBidi" w:hAnsiTheme="majorBidi" w:cstheme="majorBidi"/>
        </w:rPr>
        <w:t xml:space="preserve">and etc. </w:t>
      </w:r>
      <w:r w:rsidR="00E018DA">
        <w:rPr>
          <w:rFonts w:asciiTheme="majorBidi" w:hAnsiTheme="majorBidi" w:cstheme="majorBidi"/>
        </w:rPr>
        <w:t>In 2023</w:t>
      </w:r>
      <w:r w:rsidR="00CC0F2C">
        <w:rPr>
          <w:rFonts w:asciiTheme="majorBidi" w:hAnsiTheme="majorBidi" w:cstheme="majorBidi"/>
        </w:rPr>
        <w:t>, I developed the course of “Health Economics Training Workshop” that includes 20 different topics</w:t>
      </w:r>
      <w:r w:rsidR="00012DFE">
        <w:rPr>
          <w:rFonts w:asciiTheme="majorBidi" w:hAnsiTheme="majorBidi" w:cstheme="majorBidi"/>
        </w:rPr>
        <w:t xml:space="preserve">. I </w:t>
      </w:r>
      <w:r w:rsidR="005A1C3A">
        <w:rPr>
          <w:rFonts w:asciiTheme="majorBidi" w:hAnsiTheme="majorBidi" w:cstheme="majorBidi"/>
        </w:rPr>
        <w:t>selected</w:t>
      </w:r>
      <w:r w:rsidR="00012DFE">
        <w:rPr>
          <w:rFonts w:asciiTheme="majorBidi" w:hAnsiTheme="majorBidi" w:cstheme="majorBidi"/>
        </w:rPr>
        <w:t xml:space="preserve"> these 20 topics from the educational needs that I learned from </w:t>
      </w:r>
      <w:r w:rsidR="002E57E4">
        <w:rPr>
          <w:rFonts w:asciiTheme="majorBidi" w:hAnsiTheme="majorBidi" w:cstheme="majorBidi"/>
        </w:rPr>
        <w:t>worki</w:t>
      </w:r>
      <w:r w:rsidR="005A1C3A">
        <w:rPr>
          <w:rFonts w:asciiTheme="majorBidi" w:hAnsiTheme="majorBidi" w:cstheme="majorBidi"/>
        </w:rPr>
        <w:t>ng closely with hospital staffs.</w:t>
      </w:r>
      <w:r w:rsidR="00012DFE">
        <w:rPr>
          <w:rFonts w:asciiTheme="majorBidi" w:hAnsiTheme="majorBidi" w:cstheme="majorBidi"/>
        </w:rPr>
        <w:t xml:space="preserve"> </w:t>
      </w:r>
      <w:r w:rsidR="002E57E4">
        <w:rPr>
          <w:rFonts w:asciiTheme="majorBidi" w:hAnsiTheme="majorBidi" w:cstheme="majorBidi"/>
        </w:rPr>
        <w:t>This course aims</w:t>
      </w:r>
      <w:r w:rsidR="00CC0F2C">
        <w:rPr>
          <w:rFonts w:asciiTheme="majorBidi" w:hAnsiTheme="majorBidi" w:cstheme="majorBidi"/>
        </w:rPr>
        <w:t xml:space="preserve"> to empower managers and employees working in governmental hospitals in </w:t>
      </w:r>
      <w:proofErr w:type="spellStart"/>
      <w:r w:rsidR="00CC0F2C">
        <w:rPr>
          <w:rFonts w:asciiTheme="majorBidi" w:hAnsiTheme="majorBidi" w:cstheme="majorBidi"/>
        </w:rPr>
        <w:t>Ilam</w:t>
      </w:r>
      <w:proofErr w:type="spellEnd"/>
      <w:r w:rsidR="00CC0F2C">
        <w:rPr>
          <w:rFonts w:asciiTheme="majorBidi" w:hAnsiTheme="majorBidi" w:cstheme="majorBidi"/>
        </w:rPr>
        <w:t xml:space="preserve"> province.</w:t>
      </w:r>
      <w:r w:rsidR="00B53D51">
        <w:rPr>
          <w:rFonts w:asciiTheme="majorBidi" w:hAnsiTheme="majorBidi" w:cstheme="majorBidi"/>
        </w:rPr>
        <w:t xml:space="preserve"> I sent the course to Department of Health Insurance Affairs in the Ministry of Health, as I believe the course need</w:t>
      </w:r>
      <w:r w:rsidR="00A1633F">
        <w:rPr>
          <w:rFonts w:asciiTheme="majorBidi" w:hAnsiTheme="majorBidi" w:cstheme="majorBidi"/>
        </w:rPr>
        <w:t>s</w:t>
      </w:r>
      <w:r w:rsidR="00B53D51">
        <w:rPr>
          <w:rFonts w:asciiTheme="majorBidi" w:hAnsiTheme="majorBidi" w:cstheme="majorBidi"/>
        </w:rPr>
        <w:t xml:space="preserve"> to</w:t>
      </w:r>
      <w:r w:rsidR="00A1633F">
        <w:rPr>
          <w:rFonts w:asciiTheme="majorBidi" w:hAnsiTheme="majorBidi" w:cstheme="majorBidi"/>
        </w:rPr>
        <w:t xml:space="preserve"> be taught to all relevant staffs in governmental hospital all over the country. </w:t>
      </w:r>
      <w:r w:rsidR="00B53D51">
        <w:rPr>
          <w:rFonts w:asciiTheme="majorBidi" w:hAnsiTheme="majorBidi" w:cstheme="majorBidi"/>
        </w:rPr>
        <w:t xml:space="preserve">  </w:t>
      </w:r>
      <w:r w:rsidR="00CC0F2C">
        <w:rPr>
          <w:rFonts w:asciiTheme="majorBidi" w:hAnsiTheme="majorBidi" w:cstheme="majorBidi"/>
        </w:rPr>
        <w:t xml:space="preserve"> </w:t>
      </w:r>
    </w:p>
    <w:p w:rsidR="00CC0F2C" w:rsidRPr="00CC0F2C" w:rsidRDefault="00CC0F2C" w:rsidP="00CC0F2C">
      <w:pPr>
        <w:pStyle w:val="ListParagraph"/>
        <w:numPr>
          <w:ilvl w:val="0"/>
          <w:numId w:val="16"/>
        </w:numPr>
        <w:bidi w:val="0"/>
        <w:spacing w:before="100" w:beforeAutospacing="1" w:after="100" w:afterAutospacing="1" w:line="240" w:lineRule="auto"/>
        <w:outlineLvl w:val="0"/>
        <w:rPr>
          <w:b/>
          <w:bCs/>
        </w:rPr>
      </w:pPr>
    </w:p>
    <w:p w:rsidR="004F4300" w:rsidRPr="004F4300" w:rsidRDefault="006C7EF6" w:rsidP="004F4300">
      <w:pPr>
        <w:bidi w:val="0"/>
        <w:spacing w:before="100" w:beforeAutospacing="1" w:after="100" w:afterAutospacing="1" w:line="240" w:lineRule="auto"/>
        <w:outlineLvl w:val="0"/>
        <w:rPr>
          <w:rFonts w:eastAsia="Times New Roman" w:cs="Times New Roman"/>
          <w:b/>
          <w:bCs/>
          <w:kern w:val="36"/>
          <w:sz w:val="48"/>
          <w:szCs w:val="48"/>
        </w:rPr>
      </w:pPr>
      <w:r w:rsidRPr="006C7EF6">
        <w:rPr>
          <w:rFonts w:eastAsia="Times New Roman" w:cs="Times New Roman"/>
          <w:b/>
          <w:bCs/>
          <w:color w:val="0070C0"/>
          <w:kern w:val="36"/>
          <w:sz w:val="28"/>
          <w:szCs w:val="28"/>
        </w:rPr>
        <w:t>Experiences</w:t>
      </w:r>
      <w:bookmarkEnd w:id="3"/>
    </w:p>
    <w:p w:rsidR="00637468" w:rsidRPr="00637468" w:rsidRDefault="004F4300" w:rsidP="00637468">
      <w:pPr>
        <w:pStyle w:val="ListParagraph"/>
        <w:numPr>
          <w:ilvl w:val="0"/>
          <w:numId w:val="5"/>
        </w:numPr>
        <w:bidi w:val="0"/>
        <w:spacing w:before="100" w:beforeAutospacing="1" w:after="100" w:afterAutospacing="1" w:line="360" w:lineRule="auto"/>
        <w:jc w:val="both"/>
        <w:outlineLvl w:val="0"/>
        <w:rPr>
          <w:rFonts w:asciiTheme="majorBidi" w:hAnsiTheme="majorBidi" w:cstheme="majorBidi"/>
        </w:rPr>
      </w:pPr>
      <w:r w:rsidRPr="00637468">
        <w:rPr>
          <w:b/>
          <w:bCs/>
        </w:rPr>
        <w:t>Assistant Professor</w:t>
      </w:r>
      <w:r w:rsidR="008C5D40" w:rsidRPr="00637468">
        <w:rPr>
          <w:b/>
          <w:bCs/>
        </w:rPr>
        <w:t xml:space="preserve">: </w:t>
      </w:r>
      <w:r>
        <w:t xml:space="preserve">Department of </w:t>
      </w:r>
      <w:r w:rsidR="00B86E17">
        <w:t>Public</w:t>
      </w:r>
      <w:r>
        <w:t xml:space="preserve"> Health, </w:t>
      </w:r>
      <w:proofErr w:type="spellStart"/>
      <w:r>
        <w:t>Ilam</w:t>
      </w:r>
      <w:proofErr w:type="spellEnd"/>
      <w:r>
        <w:t xml:space="preserve"> University of Medical Sciences, 201</w:t>
      </w:r>
      <w:r w:rsidR="00312F7E">
        <w:t>6</w:t>
      </w:r>
    </w:p>
    <w:p w:rsidR="00637468" w:rsidRPr="00637468" w:rsidRDefault="009D6720" w:rsidP="001679EB">
      <w:pPr>
        <w:pStyle w:val="ListParagraph"/>
        <w:numPr>
          <w:ilvl w:val="0"/>
          <w:numId w:val="5"/>
        </w:numPr>
        <w:bidi w:val="0"/>
        <w:spacing w:before="100" w:beforeAutospacing="1" w:after="100" w:afterAutospacing="1" w:line="360" w:lineRule="auto"/>
        <w:jc w:val="both"/>
        <w:outlineLvl w:val="0"/>
        <w:rPr>
          <w:rFonts w:asciiTheme="majorBidi" w:hAnsiTheme="majorBidi" w:cstheme="majorBidi"/>
        </w:rPr>
      </w:pPr>
      <w:r w:rsidRPr="00637468">
        <w:rPr>
          <w:b/>
          <w:bCs/>
        </w:rPr>
        <w:t>Social Health Determinants Department</w:t>
      </w:r>
      <w:r w:rsidR="00637468" w:rsidRPr="00637468">
        <w:rPr>
          <w:b/>
          <w:bCs/>
        </w:rPr>
        <w:t xml:space="preserve">: </w:t>
      </w:r>
      <w:r w:rsidR="00637468" w:rsidRPr="00637468">
        <w:rPr>
          <w:rFonts w:asciiTheme="majorBidi" w:hAnsiTheme="majorBidi" w:cstheme="majorBidi"/>
        </w:rPr>
        <w:t xml:space="preserve">The main responsibilities that I had were to create bilateral and multilateral relationships with other non-health governmental organizations in order to define and execute new joint projects aiming to work for the health and dealing with health problems there were in </w:t>
      </w:r>
      <w:proofErr w:type="spellStart"/>
      <w:r w:rsidR="00637468" w:rsidRPr="00637468">
        <w:rPr>
          <w:rFonts w:asciiTheme="majorBidi" w:hAnsiTheme="majorBidi" w:cstheme="majorBidi"/>
        </w:rPr>
        <w:t>Ilam</w:t>
      </w:r>
      <w:proofErr w:type="spellEnd"/>
      <w:r w:rsidR="00637468" w:rsidRPr="00637468">
        <w:rPr>
          <w:rFonts w:asciiTheme="majorBidi" w:hAnsiTheme="majorBidi" w:cstheme="majorBidi"/>
        </w:rPr>
        <w:t xml:space="preserve"> province. To do so, one the main project that my colleagues and I (</w:t>
      </w:r>
      <w:r w:rsidR="00637468">
        <w:rPr>
          <w:rFonts w:asciiTheme="majorBidi" w:hAnsiTheme="majorBidi" w:cstheme="majorBidi"/>
        </w:rPr>
        <w:t>I was</w:t>
      </w:r>
      <w:r w:rsidR="00637468" w:rsidRPr="00637468">
        <w:rPr>
          <w:rFonts w:asciiTheme="majorBidi" w:hAnsiTheme="majorBidi" w:cstheme="majorBidi"/>
        </w:rPr>
        <w:t xml:space="preserve"> the coordinator of the project) did was “</w:t>
      </w:r>
      <w:proofErr w:type="spellStart"/>
      <w:r w:rsidR="00637468" w:rsidRPr="00637468">
        <w:rPr>
          <w:rFonts w:asciiTheme="majorBidi" w:hAnsiTheme="majorBidi" w:cstheme="majorBidi"/>
        </w:rPr>
        <w:t>Ilam</w:t>
      </w:r>
      <w:proofErr w:type="spellEnd"/>
      <w:r w:rsidR="00637468" w:rsidRPr="00637468">
        <w:rPr>
          <w:rFonts w:asciiTheme="majorBidi" w:hAnsiTheme="majorBidi" w:cstheme="majorBidi"/>
        </w:rPr>
        <w:t xml:space="preserve"> province health master plan”. In this program, about 25 governmental organizations </w:t>
      </w:r>
      <w:r w:rsidR="00637468" w:rsidRPr="00637468">
        <w:rPr>
          <w:rFonts w:asciiTheme="majorBidi" w:hAnsiTheme="majorBidi" w:cstheme="majorBidi"/>
        </w:rPr>
        <w:lastRenderedPageBreak/>
        <w:t>committed to follow several projects to work for the health sector and the main health problems that we chose as the goals of “</w:t>
      </w:r>
      <w:proofErr w:type="spellStart"/>
      <w:r w:rsidR="00637468" w:rsidRPr="00637468">
        <w:rPr>
          <w:rFonts w:asciiTheme="majorBidi" w:hAnsiTheme="majorBidi" w:cstheme="majorBidi"/>
        </w:rPr>
        <w:t>Ilam</w:t>
      </w:r>
      <w:proofErr w:type="spellEnd"/>
      <w:r w:rsidR="00637468" w:rsidRPr="00637468">
        <w:rPr>
          <w:rFonts w:asciiTheme="majorBidi" w:hAnsiTheme="majorBidi" w:cstheme="majorBidi"/>
        </w:rPr>
        <w:t xml:space="preserve"> province health master plan”. This project aimed to work on the social and economic causes of health problems which required inter-</w:t>
      </w:r>
      <w:proofErr w:type="spellStart"/>
      <w:r w:rsidR="00637468" w:rsidRPr="00637468">
        <w:rPr>
          <w:rFonts w:asciiTheme="majorBidi" w:hAnsiTheme="majorBidi" w:cstheme="majorBidi"/>
        </w:rPr>
        <w:t>sectoral</w:t>
      </w:r>
      <w:proofErr w:type="spellEnd"/>
      <w:r w:rsidR="00637468" w:rsidRPr="00637468">
        <w:rPr>
          <w:rFonts w:asciiTheme="majorBidi" w:hAnsiTheme="majorBidi" w:cstheme="majorBidi"/>
        </w:rPr>
        <w:t xml:space="preserve"> collaboration. I was honored by the governor of </w:t>
      </w:r>
      <w:proofErr w:type="spellStart"/>
      <w:r w:rsidR="00637468" w:rsidRPr="00637468">
        <w:rPr>
          <w:rFonts w:asciiTheme="majorBidi" w:hAnsiTheme="majorBidi" w:cstheme="majorBidi"/>
        </w:rPr>
        <w:t>Ilam</w:t>
      </w:r>
      <w:proofErr w:type="spellEnd"/>
      <w:r w:rsidR="00637468" w:rsidRPr="00637468">
        <w:rPr>
          <w:rFonts w:asciiTheme="majorBidi" w:hAnsiTheme="majorBidi" w:cstheme="majorBidi"/>
        </w:rPr>
        <w:t xml:space="preserve"> province for developing this plan. I am interested in </w:t>
      </w:r>
      <w:r w:rsidR="001679EB">
        <w:rPr>
          <w:rFonts w:asciiTheme="majorBidi" w:hAnsiTheme="majorBidi" w:cstheme="majorBidi"/>
        </w:rPr>
        <w:t xml:space="preserve">studying and doing research in the filed </w:t>
      </w:r>
      <w:r w:rsidR="00637468" w:rsidRPr="00637468">
        <w:rPr>
          <w:rFonts w:asciiTheme="majorBidi" w:hAnsiTheme="majorBidi" w:cstheme="majorBidi"/>
        </w:rPr>
        <w:t xml:space="preserve">SDH.      </w:t>
      </w:r>
    </w:p>
    <w:p w:rsidR="00DD2C53" w:rsidRPr="00C22C8C" w:rsidRDefault="00FE0B50" w:rsidP="009D6720">
      <w:pPr>
        <w:pStyle w:val="ListParagraph"/>
        <w:numPr>
          <w:ilvl w:val="0"/>
          <w:numId w:val="13"/>
        </w:numPr>
        <w:bidi w:val="0"/>
        <w:spacing w:after="0" w:line="360" w:lineRule="auto"/>
        <w:jc w:val="both"/>
        <w:rPr>
          <w:b/>
          <w:bCs/>
        </w:rPr>
      </w:pPr>
      <w:r w:rsidRPr="00C22C8C">
        <w:rPr>
          <w:b/>
          <w:bCs/>
        </w:rPr>
        <w:t xml:space="preserve"> </w:t>
      </w:r>
      <w:r w:rsidR="00A3039C" w:rsidRPr="00C22C8C">
        <w:rPr>
          <w:b/>
          <w:bCs/>
        </w:rPr>
        <w:t>Working as a</w:t>
      </w:r>
      <w:r w:rsidR="009D6720" w:rsidRPr="00C22C8C">
        <w:rPr>
          <w:b/>
          <w:bCs/>
        </w:rPr>
        <w:t>n</w:t>
      </w:r>
      <w:r w:rsidR="00A3039C" w:rsidRPr="00C22C8C">
        <w:rPr>
          <w:b/>
          <w:bCs/>
        </w:rPr>
        <w:t xml:space="preserve"> advisor in Iran Health Insurance Organization</w:t>
      </w:r>
      <w:r w:rsidR="00EE2C58" w:rsidRPr="00C22C8C">
        <w:rPr>
          <w:b/>
          <w:bCs/>
        </w:rPr>
        <w:t xml:space="preserve"> (</w:t>
      </w:r>
      <w:proofErr w:type="spellStart"/>
      <w:r w:rsidR="00EE2C58" w:rsidRPr="00C22C8C">
        <w:rPr>
          <w:b/>
          <w:bCs/>
        </w:rPr>
        <w:t>Ilam</w:t>
      </w:r>
      <w:proofErr w:type="spellEnd"/>
      <w:r w:rsidR="00EE2C58" w:rsidRPr="00C22C8C">
        <w:rPr>
          <w:b/>
          <w:bCs/>
        </w:rPr>
        <w:t xml:space="preserve"> province)</w:t>
      </w:r>
    </w:p>
    <w:p w:rsidR="006C7EF6" w:rsidRPr="006C7EF6" w:rsidRDefault="006C7EF6" w:rsidP="006C7EF6">
      <w:pPr>
        <w:bidi w:val="0"/>
        <w:spacing w:before="100" w:beforeAutospacing="1" w:after="100" w:afterAutospacing="1" w:line="240" w:lineRule="auto"/>
        <w:outlineLvl w:val="0"/>
        <w:rPr>
          <w:rFonts w:eastAsia="Times New Roman" w:cs="Times New Roman"/>
          <w:b/>
          <w:bCs/>
          <w:color w:val="0070C0"/>
          <w:kern w:val="36"/>
          <w:sz w:val="28"/>
          <w:szCs w:val="28"/>
        </w:rPr>
      </w:pPr>
      <w:bookmarkStart w:id="4" w:name="members_courses"/>
      <w:r w:rsidRPr="006C7EF6">
        <w:rPr>
          <w:rFonts w:eastAsia="Times New Roman" w:cs="Times New Roman"/>
          <w:b/>
          <w:bCs/>
          <w:color w:val="0070C0"/>
          <w:kern w:val="36"/>
          <w:sz w:val="28"/>
          <w:szCs w:val="28"/>
        </w:rPr>
        <w:t>Course Teaching</w:t>
      </w:r>
      <w:bookmarkEnd w:id="4"/>
    </w:p>
    <w:p w:rsidR="006C7EF6" w:rsidRPr="006C7EF6" w:rsidRDefault="006C7EF6" w:rsidP="00615C8A">
      <w:pPr>
        <w:bidi w:val="0"/>
        <w:spacing w:after="0" w:line="240" w:lineRule="auto"/>
        <w:rPr>
          <w:rFonts w:eastAsia="Times New Roman" w:cs="Times New Roman"/>
        </w:rPr>
      </w:pPr>
      <w:bookmarkStart w:id="5" w:name=""/>
      <w:r w:rsidRPr="006C7EF6">
        <w:rPr>
          <w:rFonts w:eastAsia="Times New Roman" w:cs="Times New Roman"/>
        </w:rPr>
        <w:t>1.</w:t>
      </w:r>
      <w:r w:rsidRPr="006C7EF6">
        <w:rPr>
          <w:rFonts w:eastAsia="Times New Roman" w:cs="Times New Roman"/>
          <w:b/>
          <w:bCs/>
        </w:rPr>
        <w:t xml:space="preserve"> </w:t>
      </w:r>
      <w:r w:rsidR="0062421B">
        <w:rPr>
          <w:rFonts w:eastAsia="Times New Roman" w:cs="Times New Roman"/>
          <w:b/>
          <w:bCs/>
        </w:rPr>
        <w:t>H</w:t>
      </w:r>
      <w:r w:rsidR="00751FC9">
        <w:rPr>
          <w:rFonts w:eastAsia="Times New Roman" w:cs="Times New Roman"/>
          <w:b/>
          <w:bCs/>
        </w:rPr>
        <w:t xml:space="preserve">ealth financing, health policy, social determinants of health, health economics, health research, health management, health planning, </w:t>
      </w:r>
    </w:p>
    <w:bookmarkEnd w:id="5"/>
    <w:p w:rsidR="0089545C" w:rsidRDefault="0089545C" w:rsidP="0089545C">
      <w:pPr>
        <w:bidi w:val="0"/>
        <w:spacing w:after="0" w:line="240" w:lineRule="auto"/>
      </w:pPr>
    </w:p>
    <w:p w:rsidR="007B1531" w:rsidRDefault="007B1531" w:rsidP="007B1531">
      <w:pPr>
        <w:bidi w:val="0"/>
        <w:spacing w:before="100" w:beforeAutospacing="1" w:after="100" w:afterAutospacing="1" w:line="240" w:lineRule="auto"/>
        <w:outlineLvl w:val="0"/>
        <w:rPr>
          <w:rFonts w:eastAsia="Times New Roman" w:cs="Times New Roman"/>
          <w:b/>
          <w:bCs/>
          <w:color w:val="0070C0"/>
          <w:kern w:val="36"/>
          <w:sz w:val="28"/>
          <w:szCs w:val="28"/>
        </w:rPr>
      </w:pPr>
      <w:bookmarkStart w:id="6" w:name="papers"/>
      <w:r w:rsidRPr="006C7EF6">
        <w:rPr>
          <w:rFonts w:eastAsia="Times New Roman" w:cs="Times New Roman"/>
          <w:b/>
          <w:bCs/>
          <w:color w:val="0070C0"/>
          <w:kern w:val="36"/>
          <w:sz w:val="28"/>
          <w:szCs w:val="28"/>
        </w:rPr>
        <w:t>C</w:t>
      </w:r>
      <w:r>
        <w:rPr>
          <w:rFonts w:eastAsia="Times New Roman" w:cs="Times New Roman"/>
          <w:b/>
          <w:bCs/>
          <w:color w:val="0070C0"/>
          <w:kern w:val="36"/>
          <w:sz w:val="28"/>
          <w:szCs w:val="28"/>
        </w:rPr>
        <w:t>areer or Education Breaks</w:t>
      </w:r>
      <w:r w:rsidRPr="006C7EF6">
        <w:rPr>
          <w:rFonts w:eastAsia="Times New Roman" w:cs="Times New Roman"/>
          <w:b/>
          <w:bCs/>
          <w:color w:val="0070C0"/>
          <w:kern w:val="36"/>
          <w:sz w:val="28"/>
          <w:szCs w:val="28"/>
        </w:rPr>
        <w:t xml:space="preserve"> </w:t>
      </w:r>
    </w:p>
    <w:p w:rsidR="007B1531" w:rsidRPr="006C7EF6" w:rsidRDefault="007B1531" w:rsidP="007B1531">
      <w:pPr>
        <w:bidi w:val="0"/>
        <w:spacing w:before="100" w:beforeAutospacing="1" w:after="100" w:afterAutospacing="1" w:line="240" w:lineRule="auto"/>
        <w:outlineLvl w:val="0"/>
        <w:rPr>
          <w:rFonts w:eastAsia="Times New Roman" w:cs="Times New Roman"/>
          <w:b/>
          <w:bCs/>
          <w:color w:val="0070C0"/>
          <w:kern w:val="36"/>
          <w:sz w:val="28"/>
          <w:szCs w:val="28"/>
        </w:rPr>
      </w:pPr>
      <w:r>
        <w:rPr>
          <w:rFonts w:asciiTheme="majorBidi" w:hAnsiTheme="majorBidi" w:cstheme="majorBidi"/>
        </w:rPr>
        <w:t xml:space="preserve">I have no career or education breaks. I continued my studies up to </w:t>
      </w:r>
      <w:proofErr w:type="spellStart"/>
      <w:r>
        <w:rPr>
          <w:rFonts w:asciiTheme="majorBidi" w:hAnsiTheme="majorBidi" w:cstheme="majorBidi"/>
        </w:rPr>
        <w:t>Ph.D</w:t>
      </w:r>
      <w:proofErr w:type="spellEnd"/>
      <w:r>
        <w:rPr>
          <w:rFonts w:asciiTheme="majorBidi" w:hAnsiTheme="majorBidi" w:cstheme="majorBidi"/>
        </w:rPr>
        <w:t xml:space="preserve"> straightly and after my graduation I started my job at </w:t>
      </w:r>
      <w:proofErr w:type="spellStart"/>
      <w:r>
        <w:rPr>
          <w:rFonts w:asciiTheme="majorBidi" w:hAnsiTheme="majorBidi" w:cstheme="majorBidi"/>
        </w:rPr>
        <w:t>Ilam</w:t>
      </w:r>
      <w:proofErr w:type="spellEnd"/>
      <w:r>
        <w:rPr>
          <w:rFonts w:asciiTheme="majorBidi" w:hAnsiTheme="majorBidi" w:cstheme="majorBidi"/>
        </w:rPr>
        <w:t xml:space="preserve"> Medical University without any break.   </w:t>
      </w:r>
    </w:p>
    <w:p w:rsidR="0089545C" w:rsidRDefault="0089545C" w:rsidP="0089545C">
      <w:pPr>
        <w:bidi w:val="0"/>
        <w:spacing w:before="100" w:beforeAutospacing="1" w:after="100" w:afterAutospacing="1" w:line="240" w:lineRule="auto"/>
        <w:outlineLvl w:val="0"/>
      </w:pPr>
      <w:r w:rsidRPr="0089545C">
        <w:rPr>
          <w:rFonts w:eastAsia="Times New Roman" w:cs="Times New Roman"/>
          <w:b/>
          <w:bCs/>
          <w:color w:val="0070C0"/>
          <w:kern w:val="36"/>
          <w:sz w:val="28"/>
          <w:szCs w:val="28"/>
        </w:rPr>
        <w:t>Papers</w:t>
      </w:r>
      <w:bookmarkEnd w:id="6"/>
    </w:p>
    <w:p w:rsidR="0089545C" w:rsidRDefault="0089545C" w:rsidP="00192A8E">
      <w:pPr>
        <w:bidi w:val="0"/>
        <w:spacing w:after="0" w:line="360" w:lineRule="auto"/>
      </w:pPr>
      <w:r>
        <w:t xml:space="preserve">1. </w:t>
      </w:r>
      <w:r w:rsidRPr="00EE6E7D">
        <w:rPr>
          <w:b/>
          <w:bCs/>
        </w:rPr>
        <w:t>English</w:t>
      </w:r>
    </w:p>
    <w:p w:rsidR="00206A23" w:rsidRPr="00206A23" w:rsidRDefault="00206A23" w:rsidP="00206A23">
      <w:pPr>
        <w:widowControl w:val="0"/>
        <w:autoSpaceDE w:val="0"/>
        <w:autoSpaceDN w:val="0"/>
        <w:bidi w:val="0"/>
        <w:adjustRightInd w:val="0"/>
        <w:spacing w:after="0" w:line="240" w:lineRule="auto"/>
        <w:rPr>
          <w:rFonts w:ascii="Segoe UI" w:hAnsi="Segoe UI" w:cs="Segoe UI"/>
          <w:sz w:val="18"/>
          <w:szCs w:val="18"/>
        </w:rPr>
      </w:pPr>
      <w:r w:rsidRPr="00206A23">
        <w:rPr>
          <w:rFonts w:ascii="Segoe UI" w:hAnsi="Segoe UI" w:cs="Segoe UI"/>
          <w:sz w:val="18"/>
          <w:szCs w:val="18"/>
        </w:rPr>
        <w:t xml:space="preserve"> </w:t>
      </w:r>
    </w:p>
    <w:p w:rsidR="00206A23" w:rsidRPr="00206A23" w:rsidRDefault="00206A23" w:rsidP="00206A23">
      <w:pPr>
        <w:widowControl w:val="0"/>
        <w:autoSpaceDE w:val="0"/>
        <w:autoSpaceDN w:val="0"/>
        <w:adjustRightInd w:val="0"/>
        <w:spacing w:after="0" w:line="240" w:lineRule="auto"/>
        <w:rPr>
          <w:rFonts w:ascii="Segoe UI" w:hAnsi="Segoe UI" w:cs="Segoe UI" w:hint="cs"/>
          <w:sz w:val="18"/>
          <w:szCs w:val="18"/>
          <w:lang w:bidi="fa-IR"/>
        </w:rPr>
      </w:pPr>
    </w:p>
    <w:p w:rsidR="008244DC" w:rsidRPr="00312F61" w:rsidRDefault="008244DC" w:rsidP="008244DC">
      <w:pPr>
        <w:pStyle w:val="EndNoteBibliography"/>
        <w:numPr>
          <w:ilvl w:val="0"/>
          <w:numId w:val="11"/>
        </w:numPr>
        <w:bidi w:val="0"/>
        <w:rPr>
          <w:rFonts w:asciiTheme="minorHAnsi" w:hAnsiTheme="minorHAnsi" w:cstheme="minorHAnsi"/>
        </w:rPr>
      </w:pPr>
      <w:r w:rsidRPr="00312F61">
        <w:rPr>
          <w:rFonts w:asciiTheme="minorHAnsi" w:hAnsiTheme="minorHAnsi" w:cstheme="minorHAnsi"/>
          <w:highlight w:val="yellow"/>
        </w:rPr>
        <w:t>Bazyar M</w:t>
      </w:r>
      <w:r w:rsidRPr="00312F61">
        <w:rPr>
          <w:rFonts w:asciiTheme="minorHAnsi" w:hAnsiTheme="minorHAnsi" w:cstheme="minorHAnsi"/>
        </w:rPr>
        <w:t>, Kakaei H, Jalilian M, Mirzaei A, Mansournia MA, Pakzad R. Socioeconomic inequality in self-rated health and its determinants: an Oaxaca blinder decomposition in Ilam, West of Iran during 2023. BMC Health Services Research. 2023;23(1):1203</w:t>
      </w:r>
      <w:r w:rsidRPr="00312F61">
        <w:rPr>
          <w:rFonts w:asciiTheme="minorHAnsi" w:hAnsiTheme="minorHAnsi" w:cstheme="minorHAnsi"/>
          <w:rtl/>
        </w:rPr>
        <w:t>.</w:t>
      </w:r>
    </w:p>
    <w:p w:rsidR="00396C34" w:rsidRPr="00312F61" w:rsidRDefault="00396C34" w:rsidP="00396C34">
      <w:pPr>
        <w:pStyle w:val="EndNoteBibliography"/>
        <w:numPr>
          <w:ilvl w:val="0"/>
          <w:numId w:val="11"/>
        </w:numPr>
        <w:bidi w:val="0"/>
        <w:rPr>
          <w:rFonts w:asciiTheme="minorHAnsi" w:hAnsiTheme="minorHAnsi" w:cstheme="minorHAnsi"/>
          <w:rtl/>
        </w:rPr>
      </w:pPr>
      <w:r w:rsidRPr="00312F61">
        <w:rPr>
          <w:rFonts w:asciiTheme="minorHAnsi" w:hAnsiTheme="minorHAnsi" w:cstheme="minorHAnsi"/>
        </w:rPr>
        <w:t xml:space="preserve">Moradi F, </w:t>
      </w:r>
      <w:r w:rsidRPr="00312F61">
        <w:rPr>
          <w:rFonts w:asciiTheme="minorHAnsi" w:hAnsiTheme="minorHAnsi" w:cstheme="minorHAnsi"/>
          <w:highlight w:val="yellow"/>
        </w:rPr>
        <w:t>Bazyar M*</w:t>
      </w:r>
      <w:r w:rsidRPr="00312F61">
        <w:rPr>
          <w:rFonts w:asciiTheme="minorHAnsi" w:hAnsiTheme="minorHAnsi" w:cstheme="minorHAnsi"/>
        </w:rPr>
        <w:t xml:space="preserve"> et al. understanding conflicts of interest in rational drug prescription in a developing country. </w:t>
      </w:r>
      <w:r w:rsidRPr="00312F61">
        <w:rPr>
          <w:rFonts w:asciiTheme="minorHAnsi" w:hAnsiTheme="minorHAnsi" w:cstheme="minorHAnsi"/>
          <w:color w:val="222222"/>
          <w:shd w:val="clear" w:color="auto" w:fill="FFFFFF"/>
        </w:rPr>
        <w:t>Journal of Preventive Medicine and Hygiene</w:t>
      </w:r>
      <w:r w:rsidRPr="00312F61">
        <w:rPr>
          <w:rFonts w:asciiTheme="minorHAnsi" w:hAnsiTheme="minorHAnsi" w:cstheme="minorHAnsi"/>
        </w:rPr>
        <w:t>. 2023. 64: 355-366</w:t>
      </w:r>
    </w:p>
    <w:p w:rsidR="00206A23" w:rsidRPr="00312F61" w:rsidRDefault="00206A23" w:rsidP="00206A23">
      <w:pPr>
        <w:pStyle w:val="ListParagraph"/>
        <w:widowControl w:val="0"/>
        <w:numPr>
          <w:ilvl w:val="0"/>
          <w:numId w:val="11"/>
        </w:numPr>
        <w:autoSpaceDE w:val="0"/>
        <w:autoSpaceDN w:val="0"/>
        <w:bidi w:val="0"/>
        <w:adjustRightInd w:val="0"/>
        <w:spacing w:after="0" w:line="240" w:lineRule="auto"/>
        <w:rPr>
          <w:rFonts w:asciiTheme="minorHAnsi" w:hAnsiTheme="minorHAnsi" w:cstheme="minorHAnsi"/>
          <w:noProof/>
          <w:sz w:val="22"/>
          <w:szCs w:val="22"/>
        </w:rPr>
      </w:pPr>
      <w:r w:rsidRPr="00312F61">
        <w:rPr>
          <w:rFonts w:asciiTheme="minorHAnsi" w:hAnsiTheme="minorHAnsi" w:cstheme="minorHAnsi"/>
          <w:noProof/>
          <w:sz w:val="22"/>
          <w:szCs w:val="22"/>
        </w:rPr>
        <w:t xml:space="preserve">Dolatshahi Z, Nargesi S, Sadeghifar J, Mezginejad F, Abdosaleh J, </w:t>
      </w:r>
      <w:r w:rsidRPr="00312F61">
        <w:rPr>
          <w:rFonts w:asciiTheme="minorHAnsi" w:hAnsiTheme="minorHAnsi" w:cstheme="minorHAnsi"/>
          <w:noProof/>
          <w:sz w:val="22"/>
          <w:szCs w:val="22"/>
          <w:highlight w:val="yellow"/>
        </w:rPr>
        <w:t>Mohammad B</w:t>
      </w:r>
      <w:r w:rsidRPr="00312F61">
        <w:rPr>
          <w:rFonts w:asciiTheme="minorHAnsi" w:hAnsiTheme="minorHAnsi" w:cstheme="minorHAnsi"/>
          <w:noProof/>
          <w:sz w:val="22"/>
          <w:szCs w:val="22"/>
        </w:rPr>
        <w:t>, et al. Economic evaluation of laboratory diagnostic test types in Covid-19 epidemic: A systematic review. Int J Surg. 2022;106820</w:t>
      </w:r>
    </w:p>
    <w:p w:rsidR="005918D2" w:rsidRPr="00312F61" w:rsidRDefault="005918D2" w:rsidP="00206A23">
      <w:pPr>
        <w:pStyle w:val="ListParagraph"/>
        <w:numPr>
          <w:ilvl w:val="0"/>
          <w:numId w:val="11"/>
        </w:numPr>
        <w:bidi w:val="0"/>
        <w:spacing w:after="0" w:line="240" w:lineRule="auto"/>
        <w:rPr>
          <w:rFonts w:asciiTheme="minorHAnsi" w:hAnsiTheme="minorHAnsi" w:cstheme="minorHAnsi"/>
          <w:sz w:val="22"/>
          <w:szCs w:val="22"/>
        </w:rPr>
      </w:pPr>
      <w:proofErr w:type="spellStart"/>
      <w:r w:rsidRPr="00312F61">
        <w:rPr>
          <w:rFonts w:asciiTheme="minorHAnsi" w:hAnsiTheme="minorHAnsi" w:cstheme="minorHAnsi"/>
          <w:sz w:val="22"/>
          <w:szCs w:val="22"/>
          <w:highlight w:val="yellow"/>
        </w:rPr>
        <w:t>Bazyar</w:t>
      </w:r>
      <w:proofErr w:type="spellEnd"/>
      <w:r w:rsidRPr="00312F61">
        <w:rPr>
          <w:rFonts w:asciiTheme="minorHAnsi" w:hAnsiTheme="minorHAnsi" w:cstheme="minorHAnsi"/>
          <w:sz w:val="22"/>
          <w:szCs w:val="22"/>
          <w:highlight w:val="yellow"/>
        </w:rPr>
        <w:t xml:space="preserve"> M</w:t>
      </w:r>
      <w:r w:rsidRPr="00312F61">
        <w:rPr>
          <w:rFonts w:asciiTheme="minorHAnsi" w:hAnsiTheme="minorHAnsi" w:cstheme="minorHAnsi"/>
          <w:sz w:val="22"/>
          <w:szCs w:val="22"/>
        </w:rPr>
        <w:t xml:space="preserve">, </w:t>
      </w:r>
      <w:proofErr w:type="spellStart"/>
      <w:r w:rsidRPr="00312F61">
        <w:rPr>
          <w:rFonts w:asciiTheme="minorHAnsi" w:hAnsiTheme="minorHAnsi" w:cstheme="minorHAnsi"/>
          <w:sz w:val="22"/>
          <w:szCs w:val="22"/>
        </w:rPr>
        <w:t>Yazdi-Feyzabadi</w:t>
      </w:r>
      <w:proofErr w:type="spellEnd"/>
      <w:r w:rsidRPr="00312F61">
        <w:rPr>
          <w:rFonts w:asciiTheme="minorHAnsi" w:hAnsiTheme="minorHAnsi" w:cstheme="minorHAnsi"/>
          <w:sz w:val="22"/>
          <w:szCs w:val="22"/>
        </w:rPr>
        <w:t xml:space="preserve"> V, </w:t>
      </w:r>
      <w:proofErr w:type="spellStart"/>
      <w:r w:rsidRPr="00312F61">
        <w:rPr>
          <w:rFonts w:asciiTheme="minorHAnsi" w:hAnsiTheme="minorHAnsi" w:cstheme="minorHAnsi"/>
          <w:sz w:val="22"/>
          <w:szCs w:val="22"/>
        </w:rPr>
        <w:t>Bahmani</w:t>
      </w:r>
      <w:proofErr w:type="spellEnd"/>
      <w:r w:rsidRPr="00312F61">
        <w:rPr>
          <w:rFonts w:asciiTheme="minorHAnsi" w:hAnsiTheme="minorHAnsi" w:cstheme="minorHAnsi"/>
          <w:sz w:val="22"/>
          <w:szCs w:val="22"/>
        </w:rPr>
        <w:t xml:space="preserve"> M, </w:t>
      </w:r>
      <w:proofErr w:type="spellStart"/>
      <w:r w:rsidRPr="00312F61">
        <w:rPr>
          <w:rFonts w:asciiTheme="minorHAnsi" w:hAnsiTheme="minorHAnsi" w:cstheme="minorHAnsi"/>
          <w:sz w:val="22"/>
          <w:szCs w:val="22"/>
        </w:rPr>
        <w:t>Sadeghifar</w:t>
      </w:r>
      <w:proofErr w:type="spellEnd"/>
      <w:r w:rsidRPr="00312F61">
        <w:rPr>
          <w:rFonts w:asciiTheme="minorHAnsi" w:hAnsiTheme="minorHAnsi" w:cstheme="minorHAnsi"/>
          <w:sz w:val="22"/>
          <w:szCs w:val="22"/>
        </w:rPr>
        <w:t xml:space="preserve"> J, </w:t>
      </w:r>
      <w:proofErr w:type="spellStart"/>
      <w:r w:rsidRPr="00312F61">
        <w:rPr>
          <w:rFonts w:asciiTheme="minorHAnsi" w:hAnsiTheme="minorHAnsi" w:cstheme="minorHAnsi"/>
          <w:sz w:val="22"/>
          <w:szCs w:val="22"/>
        </w:rPr>
        <w:t>Momeni</w:t>
      </w:r>
      <w:proofErr w:type="spellEnd"/>
      <w:r w:rsidRPr="00312F61">
        <w:rPr>
          <w:rFonts w:asciiTheme="minorHAnsi" w:hAnsiTheme="minorHAnsi" w:cstheme="minorHAnsi"/>
          <w:sz w:val="22"/>
          <w:szCs w:val="22"/>
        </w:rPr>
        <w:t xml:space="preserve"> K, </w:t>
      </w:r>
      <w:proofErr w:type="spellStart"/>
      <w:r w:rsidRPr="00312F61">
        <w:rPr>
          <w:rFonts w:asciiTheme="minorHAnsi" w:hAnsiTheme="minorHAnsi" w:cstheme="minorHAnsi"/>
          <w:sz w:val="22"/>
          <w:szCs w:val="22"/>
        </w:rPr>
        <w:t>Shaabani</w:t>
      </w:r>
      <w:proofErr w:type="spellEnd"/>
      <w:r w:rsidRPr="00312F61">
        <w:rPr>
          <w:rFonts w:asciiTheme="minorHAnsi" w:hAnsiTheme="minorHAnsi" w:cstheme="minorHAnsi"/>
          <w:sz w:val="22"/>
          <w:szCs w:val="22"/>
        </w:rPr>
        <w:t xml:space="preserve"> Z. Preferences of people in choosing a family physician in rural areas: a qualitative inquiry from Iran. Primary Health Care Research &amp; Development. 2022</w:t>
      </w:r>
      <w:proofErr w:type="gramStart"/>
      <w:r w:rsidRPr="00312F61">
        <w:rPr>
          <w:rFonts w:asciiTheme="minorHAnsi" w:hAnsiTheme="minorHAnsi" w:cstheme="minorHAnsi"/>
          <w:sz w:val="22"/>
          <w:szCs w:val="22"/>
        </w:rPr>
        <w:t>;23:e57</w:t>
      </w:r>
      <w:proofErr w:type="gramEnd"/>
      <w:r w:rsidRPr="00312F61">
        <w:rPr>
          <w:rFonts w:asciiTheme="minorHAnsi" w:hAnsiTheme="minorHAnsi" w:cstheme="minorHAnsi"/>
          <w:sz w:val="22"/>
          <w:szCs w:val="22"/>
        </w:rPr>
        <w:t>.</w:t>
      </w:r>
      <w:r w:rsidRPr="00312F61">
        <w:rPr>
          <w:rFonts w:asciiTheme="minorHAnsi" w:hAnsiTheme="minorHAnsi" w:cstheme="minorHAnsi"/>
          <w:sz w:val="22"/>
          <w:szCs w:val="22"/>
          <w:highlight w:val="yellow"/>
        </w:rPr>
        <w:t xml:space="preserve"> </w:t>
      </w:r>
    </w:p>
    <w:p w:rsidR="003108F2" w:rsidRPr="00312F61" w:rsidRDefault="003108F2" w:rsidP="003108F2">
      <w:pPr>
        <w:pStyle w:val="ListParagraph"/>
        <w:numPr>
          <w:ilvl w:val="0"/>
          <w:numId w:val="11"/>
        </w:numPr>
        <w:bidi w:val="0"/>
        <w:spacing w:after="0" w:line="240" w:lineRule="auto"/>
        <w:rPr>
          <w:rFonts w:asciiTheme="minorHAnsi" w:hAnsiTheme="minorHAnsi" w:cstheme="minorHAnsi"/>
          <w:sz w:val="22"/>
          <w:szCs w:val="22"/>
        </w:rPr>
      </w:pPr>
      <w:proofErr w:type="spellStart"/>
      <w:r w:rsidRPr="00312F61">
        <w:rPr>
          <w:rFonts w:asciiTheme="minorHAnsi" w:hAnsiTheme="minorHAnsi" w:cstheme="minorHAnsi"/>
          <w:color w:val="222222"/>
          <w:sz w:val="22"/>
          <w:szCs w:val="22"/>
          <w:shd w:val="clear" w:color="auto" w:fill="FFFFFF"/>
        </w:rPr>
        <w:t>Moradi</w:t>
      </w:r>
      <w:proofErr w:type="spellEnd"/>
      <w:r w:rsidRPr="00312F61">
        <w:rPr>
          <w:rFonts w:asciiTheme="minorHAnsi" w:hAnsiTheme="minorHAnsi" w:cstheme="minorHAnsi"/>
          <w:color w:val="222222"/>
          <w:sz w:val="22"/>
          <w:szCs w:val="22"/>
          <w:shd w:val="clear" w:color="auto" w:fill="FFFFFF"/>
        </w:rPr>
        <w:t xml:space="preserve"> F, </w:t>
      </w:r>
      <w:proofErr w:type="spellStart"/>
      <w:r w:rsidRPr="00312F61">
        <w:rPr>
          <w:rFonts w:asciiTheme="minorHAnsi" w:hAnsiTheme="minorHAnsi" w:cstheme="minorHAnsi"/>
          <w:color w:val="222222"/>
          <w:sz w:val="22"/>
          <w:szCs w:val="22"/>
          <w:shd w:val="clear" w:color="auto" w:fill="FFFFFF"/>
        </w:rPr>
        <w:t>Ziapour</w:t>
      </w:r>
      <w:proofErr w:type="spellEnd"/>
      <w:r w:rsidRPr="00312F61">
        <w:rPr>
          <w:rFonts w:asciiTheme="minorHAnsi" w:hAnsiTheme="minorHAnsi" w:cstheme="minorHAnsi"/>
          <w:color w:val="222222"/>
          <w:sz w:val="22"/>
          <w:szCs w:val="22"/>
          <w:shd w:val="clear" w:color="auto" w:fill="FFFFFF"/>
        </w:rPr>
        <w:t xml:space="preserve"> A, </w:t>
      </w:r>
      <w:proofErr w:type="spellStart"/>
      <w:r w:rsidRPr="00312F61">
        <w:rPr>
          <w:rFonts w:asciiTheme="minorHAnsi" w:hAnsiTheme="minorHAnsi" w:cstheme="minorHAnsi"/>
          <w:color w:val="222222"/>
          <w:sz w:val="22"/>
          <w:szCs w:val="22"/>
          <w:shd w:val="clear" w:color="auto" w:fill="FFFFFF"/>
        </w:rPr>
        <w:t>Soroush</w:t>
      </w:r>
      <w:proofErr w:type="spellEnd"/>
      <w:r w:rsidRPr="00312F61">
        <w:rPr>
          <w:rFonts w:asciiTheme="minorHAnsi" w:hAnsiTheme="minorHAnsi" w:cstheme="minorHAnsi"/>
          <w:color w:val="222222"/>
          <w:sz w:val="22"/>
          <w:szCs w:val="22"/>
          <w:shd w:val="clear" w:color="auto" w:fill="FFFFFF"/>
        </w:rPr>
        <w:t xml:space="preserve"> A, </w:t>
      </w:r>
      <w:proofErr w:type="spellStart"/>
      <w:r w:rsidRPr="00312F61">
        <w:rPr>
          <w:rFonts w:asciiTheme="minorHAnsi" w:hAnsiTheme="minorHAnsi" w:cstheme="minorHAnsi"/>
          <w:color w:val="222222"/>
          <w:sz w:val="22"/>
          <w:szCs w:val="22"/>
          <w:shd w:val="clear" w:color="auto" w:fill="FFFFFF"/>
        </w:rPr>
        <w:t>Lebni</w:t>
      </w:r>
      <w:proofErr w:type="spellEnd"/>
      <w:r w:rsidRPr="00312F61">
        <w:rPr>
          <w:rFonts w:asciiTheme="minorHAnsi" w:hAnsiTheme="minorHAnsi" w:cstheme="minorHAnsi"/>
          <w:color w:val="222222"/>
          <w:sz w:val="22"/>
          <w:szCs w:val="22"/>
          <w:shd w:val="clear" w:color="auto" w:fill="FFFFFF"/>
        </w:rPr>
        <w:t xml:space="preserve"> JY, </w:t>
      </w:r>
      <w:proofErr w:type="spellStart"/>
      <w:r w:rsidRPr="00312F61">
        <w:rPr>
          <w:rFonts w:asciiTheme="minorHAnsi" w:hAnsiTheme="minorHAnsi" w:cstheme="minorHAnsi"/>
          <w:color w:val="222222"/>
          <w:sz w:val="22"/>
          <w:szCs w:val="22"/>
          <w:shd w:val="clear" w:color="auto" w:fill="FFFFFF"/>
        </w:rPr>
        <w:t>Mokhtari</w:t>
      </w:r>
      <w:proofErr w:type="spellEnd"/>
      <w:r w:rsidRPr="00312F61">
        <w:rPr>
          <w:rFonts w:asciiTheme="minorHAnsi" w:hAnsiTheme="minorHAnsi" w:cstheme="minorHAnsi"/>
          <w:color w:val="222222"/>
          <w:sz w:val="22"/>
          <w:szCs w:val="22"/>
          <w:shd w:val="clear" w:color="auto" w:fill="FFFFFF"/>
        </w:rPr>
        <w:t xml:space="preserve"> S, </w:t>
      </w:r>
      <w:proofErr w:type="spellStart"/>
      <w:r w:rsidRPr="00312F61">
        <w:rPr>
          <w:rFonts w:asciiTheme="minorHAnsi" w:hAnsiTheme="minorHAnsi" w:cstheme="minorHAnsi"/>
          <w:color w:val="222222"/>
          <w:sz w:val="22"/>
          <w:szCs w:val="22"/>
          <w:highlight w:val="yellow"/>
          <w:shd w:val="clear" w:color="auto" w:fill="FFFFFF"/>
        </w:rPr>
        <w:t>Bazyar</w:t>
      </w:r>
      <w:proofErr w:type="spellEnd"/>
      <w:r w:rsidRPr="00312F61">
        <w:rPr>
          <w:rFonts w:asciiTheme="minorHAnsi" w:hAnsiTheme="minorHAnsi" w:cstheme="minorHAnsi"/>
          <w:color w:val="222222"/>
          <w:sz w:val="22"/>
          <w:szCs w:val="22"/>
          <w:highlight w:val="yellow"/>
          <w:shd w:val="clear" w:color="auto" w:fill="FFFFFF"/>
        </w:rPr>
        <w:t xml:space="preserve"> M</w:t>
      </w:r>
      <w:r w:rsidRPr="00312F61">
        <w:rPr>
          <w:rFonts w:asciiTheme="minorHAnsi" w:hAnsiTheme="minorHAnsi" w:cstheme="minorHAnsi"/>
          <w:color w:val="222222"/>
          <w:sz w:val="22"/>
          <w:szCs w:val="22"/>
          <w:shd w:val="clear" w:color="auto" w:fill="FFFFFF"/>
        </w:rPr>
        <w:t xml:space="preserve">, </w:t>
      </w:r>
      <w:proofErr w:type="spellStart"/>
      <w:r w:rsidRPr="00312F61">
        <w:rPr>
          <w:rFonts w:asciiTheme="minorHAnsi" w:hAnsiTheme="minorHAnsi" w:cstheme="minorHAnsi"/>
          <w:color w:val="222222"/>
          <w:sz w:val="22"/>
          <w:szCs w:val="22"/>
          <w:shd w:val="clear" w:color="auto" w:fill="FFFFFF"/>
        </w:rPr>
        <w:t>Etemadi</w:t>
      </w:r>
      <w:proofErr w:type="spellEnd"/>
      <w:r w:rsidRPr="00312F61">
        <w:rPr>
          <w:rFonts w:asciiTheme="minorHAnsi" w:hAnsiTheme="minorHAnsi" w:cstheme="minorHAnsi"/>
          <w:color w:val="222222"/>
          <w:sz w:val="22"/>
          <w:szCs w:val="22"/>
          <w:shd w:val="clear" w:color="auto" w:fill="FFFFFF"/>
        </w:rPr>
        <w:t xml:space="preserve"> M, </w:t>
      </w:r>
      <w:proofErr w:type="spellStart"/>
      <w:r w:rsidRPr="00312F61">
        <w:rPr>
          <w:rFonts w:asciiTheme="minorHAnsi" w:hAnsiTheme="minorHAnsi" w:cstheme="minorHAnsi"/>
          <w:color w:val="222222"/>
          <w:sz w:val="22"/>
          <w:szCs w:val="22"/>
          <w:shd w:val="clear" w:color="auto" w:fill="FFFFFF"/>
        </w:rPr>
        <w:t>Chaboksavar</w:t>
      </w:r>
      <w:proofErr w:type="spellEnd"/>
      <w:r w:rsidRPr="00312F61">
        <w:rPr>
          <w:rFonts w:asciiTheme="minorHAnsi" w:hAnsiTheme="minorHAnsi" w:cstheme="minorHAnsi"/>
          <w:color w:val="222222"/>
          <w:sz w:val="22"/>
          <w:szCs w:val="22"/>
          <w:shd w:val="clear" w:color="auto" w:fill="FFFFFF"/>
        </w:rPr>
        <w:t xml:space="preserve"> F, </w:t>
      </w:r>
      <w:proofErr w:type="spellStart"/>
      <w:r w:rsidRPr="00312F61">
        <w:rPr>
          <w:rFonts w:asciiTheme="minorHAnsi" w:hAnsiTheme="minorHAnsi" w:cstheme="minorHAnsi"/>
          <w:color w:val="222222"/>
          <w:sz w:val="22"/>
          <w:szCs w:val="22"/>
          <w:shd w:val="clear" w:color="auto" w:fill="FFFFFF"/>
        </w:rPr>
        <w:t>Yazdi</w:t>
      </w:r>
      <w:proofErr w:type="spellEnd"/>
      <w:r w:rsidRPr="00312F61">
        <w:rPr>
          <w:rFonts w:asciiTheme="minorHAnsi" w:hAnsiTheme="minorHAnsi" w:cstheme="minorHAnsi"/>
          <w:color w:val="222222"/>
          <w:sz w:val="22"/>
          <w:szCs w:val="22"/>
          <w:shd w:val="clear" w:color="auto" w:fill="FFFFFF"/>
        </w:rPr>
        <w:t xml:space="preserve"> F, </w:t>
      </w:r>
      <w:proofErr w:type="spellStart"/>
      <w:r w:rsidRPr="00312F61">
        <w:rPr>
          <w:rFonts w:asciiTheme="minorHAnsi" w:hAnsiTheme="minorHAnsi" w:cstheme="minorHAnsi"/>
          <w:color w:val="222222"/>
          <w:sz w:val="22"/>
          <w:szCs w:val="22"/>
          <w:shd w:val="clear" w:color="auto" w:fill="FFFFFF"/>
        </w:rPr>
        <w:t>Seyedin</w:t>
      </w:r>
      <w:proofErr w:type="spellEnd"/>
      <w:r w:rsidRPr="00312F61">
        <w:rPr>
          <w:rFonts w:asciiTheme="minorHAnsi" w:hAnsiTheme="minorHAnsi" w:cstheme="minorHAnsi"/>
          <w:color w:val="222222"/>
          <w:sz w:val="22"/>
          <w:szCs w:val="22"/>
          <w:shd w:val="clear" w:color="auto" w:fill="FFFFFF"/>
        </w:rPr>
        <w:t xml:space="preserve"> H. Explore of the reasons of irrational prescribing in Iran: A qualitative study. </w:t>
      </w:r>
      <w:proofErr w:type="spellStart"/>
      <w:r w:rsidRPr="00312F61">
        <w:rPr>
          <w:rFonts w:asciiTheme="minorHAnsi" w:hAnsiTheme="minorHAnsi" w:cstheme="minorHAnsi"/>
          <w:color w:val="222222"/>
          <w:sz w:val="22"/>
          <w:szCs w:val="22"/>
          <w:shd w:val="clear" w:color="auto" w:fill="FFFFFF"/>
        </w:rPr>
        <w:t>Heliyon</w:t>
      </w:r>
      <w:proofErr w:type="spellEnd"/>
      <w:r w:rsidRPr="00312F61">
        <w:rPr>
          <w:rFonts w:asciiTheme="minorHAnsi" w:hAnsiTheme="minorHAnsi" w:cstheme="minorHAnsi"/>
          <w:color w:val="222222"/>
          <w:sz w:val="22"/>
          <w:szCs w:val="22"/>
          <w:shd w:val="clear" w:color="auto" w:fill="FFFFFF"/>
        </w:rPr>
        <w:t>. 2022 Nov 1</w:t>
      </w:r>
      <w:proofErr w:type="gramStart"/>
      <w:r w:rsidRPr="00312F61">
        <w:rPr>
          <w:rFonts w:asciiTheme="minorHAnsi" w:hAnsiTheme="minorHAnsi" w:cstheme="minorHAnsi"/>
          <w:color w:val="222222"/>
          <w:sz w:val="22"/>
          <w:szCs w:val="22"/>
          <w:shd w:val="clear" w:color="auto" w:fill="FFFFFF"/>
        </w:rPr>
        <w:t>;8</w:t>
      </w:r>
      <w:proofErr w:type="gramEnd"/>
      <w:r w:rsidRPr="00312F61">
        <w:rPr>
          <w:rFonts w:asciiTheme="minorHAnsi" w:hAnsiTheme="minorHAnsi" w:cstheme="minorHAnsi"/>
          <w:color w:val="222222"/>
          <w:sz w:val="22"/>
          <w:szCs w:val="22"/>
          <w:shd w:val="clear" w:color="auto" w:fill="FFFFFF"/>
        </w:rPr>
        <w:t>(11):e11557.</w:t>
      </w:r>
    </w:p>
    <w:p w:rsidR="00705C15" w:rsidRPr="00312F61" w:rsidRDefault="00705C15" w:rsidP="005918D2">
      <w:pPr>
        <w:pStyle w:val="ListParagraph"/>
        <w:numPr>
          <w:ilvl w:val="0"/>
          <w:numId w:val="11"/>
        </w:numPr>
        <w:bidi w:val="0"/>
        <w:spacing w:after="0" w:line="240" w:lineRule="auto"/>
        <w:rPr>
          <w:rFonts w:asciiTheme="minorHAnsi" w:hAnsiTheme="minorHAnsi" w:cstheme="minorHAnsi"/>
          <w:sz w:val="22"/>
          <w:szCs w:val="22"/>
        </w:rPr>
      </w:pPr>
      <w:proofErr w:type="spellStart"/>
      <w:r w:rsidRPr="00312F61">
        <w:rPr>
          <w:rFonts w:asciiTheme="minorHAnsi" w:hAnsiTheme="minorHAnsi" w:cstheme="minorHAnsi"/>
          <w:sz w:val="22"/>
          <w:szCs w:val="22"/>
          <w:highlight w:val="yellow"/>
        </w:rPr>
        <w:t>Bazyar</w:t>
      </w:r>
      <w:proofErr w:type="spellEnd"/>
      <w:r w:rsidRPr="00312F61">
        <w:rPr>
          <w:rFonts w:asciiTheme="minorHAnsi" w:hAnsiTheme="minorHAnsi" w:cstheme="minorHAnsi"/>
          <w:sz w:val="22"/>
          <w:szCs w:val="22"/>
          <w:highlight w:val="yellow"/>
        </w:rPr>
        <w:t xml:space="preserve"> M,</w:t>
      </w:r>
      <w:r w:rsidRPr="00312F61">
        <w:rPr>
          <w:rFonts w:asciiTheme="minorHAnsi" w:hAnsiTheme="minorHAnsi" w:cstheme="minorHAnsi"/>
          <w:sz w:val="22"/>
          <w:szCs w:val="22"/>
        </w:rPr>
        <w:t xml:space="preserve"> </w:t>
      </w:r>
      <w:proofErr w:type="spellStart"/>
      <w:r w:rsidRPr="00312F61">
        <w:rPr>
          <w:rFonts w:asciiTheme="minorHAnsi" w:hAnsiTheme="minorHAnsi" w:cstheme="minorHAnsi"/>
          <w:sz w:val="22"/>
          <w:szCs w:val="22"/>
        </w:rPr>
        <w:t>Yazdi-Feyzabadi</w:t>
      </w:r>
      <w:proofErr w:type="spellEnd"/>
      <w:r w:rsidRPr="00312F61">
        <w:rPr>
          <w:rFonts w:asciiTheme="minorHAnsi" w:hAnsiTheme="minorHAnsi" w:cstheme="minorHAnsi"/>
          <w:sz w:val="22"/>
          <w:szCs w:val="22"/>
        </w:rPr>
        <w:t xml:space="preserve"> V, </w:t>
      </w:r>
      <w:proofErr w:type="spellStart"/>
      <w:r w:rsidRPr="00312F61">
        <w:rPr>
          <w:rFonts w:asciiTheme="minorHAnsi" w:hAnsiTheme="minorHAnsi" w:cstheme="minorHAnsi"/>
          <w:sz w:val="22"/>
          <w:szCs w:val="22"/>
        </w:rPr>
        <w:t>Rashidian</w:t>
      </w:r>
      <w:proofErr w:type="spellEnd"/>
      <w:r w:rsidRPr="00312F61">
        <w:rPr>
          <w:rFonts w:asciiTheme="minorHAnsi" w:hAnsiTheme="minorHAnsi" w:cstheme="minorHAnsi"/>
          <w:sz w:val="22"/>
          <w:szCs w:val="22"/>
        </w:rPr>
        <w:t xml:space="preserve"> A, </w:t>
      </w:r>
      <w:proofErr w:type="spellStart"/>
      <w:r w:rsidRPr="00312F61">
        <w:rPr>
          <w:rFonts w:asciiTheme="minorHAnsi" w:hAnsiTheme="minorHAnsi" w:cstheme="minorHAnsi"/>
          <w:sz w:val="22"/>
          <w:szCs w:val="22"/>
        </w:rPr>
        <w:t>Behzadi</w:t>
      </w:r>
      <w:proofErr w:type="spellEnd"/>
      <w:r w:rsidRPr="00312F61">
        <w:rPr>
          <w:rFonts w:asciiTheme="minorHAnsi" w:hAnsiTheme="minorHAnsi" w:cstheme="minorHAnsi"/>
          <w:sz w:val="22"/>
          <w:szCs w:val="22"/>
        </w:rPr>
        <w:t xml:space="preserve"> A. The experiences of merging health insurance funds in South Korea, Turkey, Thailand, and Indonesia: a cross-country comparative study. International Journal for Equity in Health. 2021</w:t>
      </w:r>
      <w:proofErr w:type="gramStart"/>
      <w:r w:rsidRPr="00312F61">
        <w:rPr>
          <w:rFonts w:asciiTheme="minorHAnsi" w:hAnsiTheme="minorHAnsi" w:cstheme="minorHAnsi"/>
          <w:sz w:val="22"/>
          <w:szCs w:val="22"/>
        </w:rPr>
        <w:t>;20</w:t>
      </w:r>
      <w:proofErr w:type="gramEnd"/>
      <w:r w:rsidRPr="00312F61">
        <w:rPr>
          <w:rFonts w:asciiTheme="minorHAnsi" w:hAnsiTheme="minorHAnsi" w:cstheme="minorHAnsi"/>
          <w:sz w:val="22"/>
          <w:szCs w:val="22"/>
        </w:rPr>
        <w:t>(1):1-24.</w:t>
      </w:r>
    </w:p>
    <w:p w:rsidR="00705C15" w:rsidRPr="00312F61" w:rsidRDefault="00705C15" w:rsidP="00705C15">
      <w:pPr>
        <w:pStyle w:val="ListParagraph"/>
        <w:numPr>
          <w:ilvl w:val="0"/>
          <w:numId w:val="11"/>
        </w:numPr>
        <w:bidi w:val="0"/>
        <w:spacing w:after="0" w:line="240" w:lineRule="auto"/>
        <w:rPr>
          <w:rFonts w:asciiTheme="minorHAnsi" w:hAnsiTheme="minorHAnsi" w:cstheme="minorHAnsi"/>
          <w:sz w:val="22"/>
          <w:szCs w:val="22"/>
        </w:rPr>
      </w:pPr>
      <w:proofErr w:type="spellStart"/>
      <w:r w:rsidRPr="00312F61">
        <w:rPr>
          <w:rFonts w:asciiTheme="minorHAnsi" w:hAnsiTheme="minorHAnsi" w:cstheme="minorHAnsi"/>
          <w:sz w:val="22"/>
          <w:szCs w:val="22"/>
        </w:rPr>
        <w:lastRenderedPageBreak/>
        <w:t>Doshmangir</w:t>
      </w:r>
      <w:proofErr w:type="spellEnd"/>
      <w:r w:rsidRPr="00312F61">
        <w:rPr>
          <w:rFonts w:asciiTheme="minorHAnsi" w:hAnsiTheme="minorHAnsi" w:cstheme="minorHAnsi"/>
          <w:sz w:val="22"/>
          <w:szCs w:val="22"/>
        </w:rPr>
        <w:t xml:space="preserve"> L, </w:t>
      </w:r>
      <w:proofErr w:type="spellStart"/>
      <w:r w:rsidRPr="00312F61">
        <w:rPr>
          <w:rFonts w:asciiTheme="minorHAnsi" w:hAnsiTheme="minorHAnsi" w:cstheme="minorHAnsi"/>
          <w:sz w:val="22"/>
          <w:szCs w:val="22"/>
          <w:highlight w:val="yellow"/>
        </w:rPr>
        <w:t>Bazyar</w:t>
      </w:r>
      <w:proofErr w:type="spellEnd"/>
      <w:r w:rsidRPr="00312F61">
        <w:rPr>
          <w:rFonts w:asciiTheme="minorHAnsi" w:hAnsiTheme="minorHAnsi" w:cstheme="minorHAnsi"/>
          <w:sz w:val="22"/>
          <w:szCs w:val="22"/>
          <w:highlight w:val="yellow"/>
        </w:rPr>
        <w:t xml:space="preserve"> M,</w:t>
      </w:r>
      <w:r w:rsidRPr="00312F61">
        <w:rPr>
          <w:rFonts w:asciiTheme="minorHAnsi" w:hAnsiTheme="minorHAnsi" w:cstheme="minorHAnsi"/>
          <w:sz w:val="22"/>
          <w:szCs w:val="22"/>
        </w:rPr>
        <w:t xml:space="preserve"> </w:t>
      </w:r>
      <w:proofErr w:type="spellStart"/>
      <w:r w:rsidRPr="00312F61">
        <w:rPr>
          <w:rFonts w:asciiTheme="minorHAnsi" w:hAnsiTheme="minorHAnsi" w:cstheme="minorHAnsi"/>
          <w:sz w:val="22"/>
          <w:szCs w:val="22"/>
        </w:rPr>
        <w:t>Rashidian</w:t>
      </w:r>
      <w:proofErr w:type="spellEnd"/>
      <w:r w:rsidRPr="00312F61">
        <w:rPr>
          <w:rFonts w:asciiTheme="minorHAnsi" w:hAnsiTheme="minorHAnsi" w:cstheme="minorHAnsi"/>
          <w:sz w:val="22"/>
          <w:szCs w:val="22"/>
        </w:rPr>
        <w:t xml:space="preserve"> A, </w:t>
      </w:r>
      <w:proofErr w:type="spellStart"/>
      <w:r w:rsidRPr="00312F61">
        <w:rPr>
          <w:rFonts w:asciiTheme="minorHAnsi" w:hAnsiTheme="minorHAnsi" w:cstheme="minorHAnsi"/>
          <w:sz w:val="22"/>
          <w:szCs w:val="22"/>
        </w:rPr>
        <w:t>Gordeev</w:t>
      </w:r>
      <w:proofErr w:type="spellEnd"/>
      <w:r w:rsidRPr="00312F61">
        <w:rPr>
          <w:rFonts w:asciiTheme="minorHAnsi" w:hAnsiTheme="minorHAnsi" w:cstheme="minorHAnsi"/>
          <w:sz w:val="22"/>
          <w:szCs w:val="22"/>
        </w:rPr>
        <w:t xml:space="preserve"> VS. Iran health insurance system in transition: equity concerns and steps to achieve universal health coverage. International Journal for Equity in Health. 2021</w:t>
      </w:r>
      <w:proofErr w:type="gramStart"/>
      <w:r w:rsidRPr="00312F61">
        <w:rPr>
          <w:rFonts w:asciiTheme="minorHAnsi" w:hAnsiTheme="minorHAnsi" w:cstheme="minorHAnsi"/>
          <w:sz w:val="22"/>
          <w:szCs w:val="22"/>
        </w:rPr>
        <w:t>;20</w:t>
      </w:r>
      <w:proofErr w:type="gramEnd"/>
      <w:r w:rsidRPr="00312F61">
        <w:rPr>
          <w:rFonts w:asciiTheme="minorHAnsi" w:hAnsiTheme="minorHAnsi" w:cstheme="minorHAnsi"/>
          <w:sz w:val="22"/>
          <w:szCs w:val="22"/>
        </w:rPr>
        <w:t>(1):1-14.</w:t>
      </w:r>
    </w:p>
    <w:p w:rsidR="00890388" w:rsidRPr="00312F61" w:rsidRDefault="00890388" w:rsidP="00705C15">
      <w:pPr>
        <w:pStyle w:val="ListParagraph"/>
        <w:numPr>
          <w:ilvl w:val="0"/>
          <w:numId w:val="11"/>
        </w:numPr>
        <w:bidi w:val="0"/>
        <w:spacing w:after="0" w:line="240" w:lineRule="auto"/>
        <w:rPr>
          <w:rFonts w:asciiTheme="minorHAnsi" w:hAnsiTheme="minorHAnsi" w:cstheme="minorHAnsi"/>
          <w:sz w:val="22"/>
          <w:szCs w:val="22"/>
        </w:rPr>
      </w:pPr>
      <w:proofErr w:type="spellStart"/>
      <w:r w:rsidRPr="00312F61">
        <w:rPr>
          <w:rFonts w:asciiTheme="minorHAnsi" w:hAnsiTheme="minorHAnsi" w:cstheme="minorHAnsi"/>
          <w:sz w:val="22"/>
          <w:szCs w:val="22"/>
          <w:highlight w:val="yellow"/>
        </w:rPr>
        <w:t>Bazyar</w:t>
      </w:r>
      <w:proofErr w:type="spellEnd"/>
      <w:r w:rsidRPr="00312F61">
        <w:rPr>
          <w:rFonts w:asciiTheme="minorHAnsi" w:hAnsiTheme="minorHAnsi" w:cstheme="minorHAnsi"/>
          <w:sz w:val="22"/>
          <w:szCs w:val="22"/>
          <w:highlight w:val="yellow"/>
        </w:rPr>
        <w:t xml:space="preserve"> M</w:t>
      </w:r>
      <w:r w:rsidRPr="00312F61">
        <w:rPr>
          <w:rFonts w:asciiTheme="minorHAnsi" w:hAnsiTheme="minorHAnsi" w:cstheme="minorHAnsi"/>
          <w:sz w:val="22"/>
          <w:szCs w:val="22"/>
        </w:rPr>
        <w:t xml:space="preserve">, </w:t>
      </w:r>
      <w:proofErr w:type="spellStart"/>
      <w:r w:rsidRPr="00312F61">
        <w:rPr>
          <w:rFonts w:asciiTheme="minorHAnsi" w:hAnsiTheme="minorHAnsi" w:cstheme="minorHAnsi"/>
          <w:sz w:val="22"/>
          <w:szCs w:val="22"/>
        </w:rPr>
        <w:t>Yazdi-Feyzabadi</w:t>
      </w:r>
      <w:proofErr w:type="spellEnd"/>
      <w:r w:rsidRPr="00312F61">
        <w:rPr>
          <w:rFonts w:asciiTheme="minorHAnsi" w:hAnsiTheme="minorHAnsi" w:cstheme="minorHAnsi"/>
          <w:sz w:val="22"/>
          <w:szCs w:val="22"/>
        </w:rPr>
        <w:t xml:space="preserve"> V, </w:t>
      </w:r>
      <w:proofErr w:type="spellStart"/>
      <w:r w:rsidRPr="00312F61">
        <w:rPr>
          <w:rFonts w:asciiTheme="minorHAnsi" w:hAnsiTheme="minorHAnsi" w:cstheme="minorHAnsi"/>
          <w:sz w:val="22"/>
          <w:szCs w:val="22"/>
        </w:rPr>
        <w:t>Rahimi</w:t>
      </w:r>
      <w:proofErr w:type="spellEnd"/>
      <w:r w:rsidRPr="00312F61">
        <w:rPr>
          <w:rFonts w:asciiTheme="minorHAnsi" w:hAnsiTheme="minorHAnsi" w:cstheme="minorHAnsi"/>
          <w:sz w:val="22"/>
          <w:szCs w:val="22"/>
        </w:rPr>
        <w:t xml:space="preserve"> N, </w:t>
      </w:r>
      <w:proofErr w:type="spellStart"/>
      <w:r w:rsidRPr="00312F61">
        <w:rPr>
          <w:rFonts w:asciiTheme="minorHAnsi" w:hAnsiTheme="minorHAnsi" w:cstheme="minorHAnsi"/>
          <w:sz w:val="22"/>
          <w:szCs w:val="22"/>
        </w:rPr>
        <w:t>Rashidian</w:t>
      </w:r>
      <w:proofErr w:type="spellEnd"/>
      <w:r w:rsidRPr="00312F61">
        <w:rPr>
          <w:rFonts w:asciiTheme="minorHAnsi" w:hAnsiTheme="minorHAnsi" w:cstheme="minorHAnsi"/>
          <w:sz w:val="22"/>
          <w:szCs w:val="22"/>
        </w:rPr>
        <w:t xml:space="preserve"> A. What are the potential advantages and disadvantages of merging health insurance funds? A qualitative policy analysis from Iran. BMC public health. 2020</w:t>
      </w:r>
      <w:proofErr w:type="gramStart"/>
      <w:r w:rsidRPr="00312F61">
        <w:rPr>
          <w:rFonts w:asciiTheme="minorHAnsi" w:hAnsiTheme="minorHAnsi" w:cstheme="minorHAnsi"/>
          <w:sz w:val="22"/>
          <w:szCs w:val="22"/>
        </w:rPr>
        <w:t>;20</w:t>
      </w:r>
      <w:proofErr w:type="gramEnd"/>
      <w:r w:rsidRPr="00312F61">
        <w:rPr>
          <w:rFonts w:asciiTheme="minorHAnsi" w:hAnsiTheme="minorHAnsi" w:cstheme="minorHAnsi"/>
          <w:sz w:val="22"/>
          <w:szCs w:val="22"/>
        </w:rPr>
        <w:t>(1):1-15.</w:t>
      </w:r>
    </w:p>
    <w:p w:rsidR="00EA70CE" w:rsidRPr="00312F61" w:rsidRDefault="00EA70CE" w:rsidP="00890388">
      <w:pPr>
        <w:pStyle w:val="ListParagraph"/>
        <w:numPr>
          <w:ilvl w:val="0"/>
          <w:numId w:val="11"/>
        </w:numPr>
        <w:bidi w:val="0"/>
        <w:spacing w:after="0" w:line="240" w:lineRule="auto"/>
        <w:rPr>
          <w:rFonts w:asciiTheme="minorHAnsi" w:hAnsiTheme="minorHAnsi" w:cstheme="minorHAnsi"/>
          <w:sz w:val="22"/>
          <w:szCs w:val="22"/>
        </w:rPr>
      </w:pPr>
      <w:proofErr w:type="spellStart"/>
      <w:r w:rsidRPr="00312F61">
        <w:rPr>
          <w:rFonts w:asciiTheme="minorHAnsi" w:hAnsiTheme="minorHAnsi" w:cstheme="minorHAnsi"/>
          <w:sz w:val="22"/>
          <w:szCs w:val="22"/>
          <w:highlight w:val="yellow"/>
        </w:rPr>
        <w:t>Bazyar</w:t>
      </w:r>
      <w:proofErr w:type="spellEnd"/>
      <w:r w:rsidRPr="00312F61">
        <w:rPr>
          <w:rFonts w:asciiTheme="minorHAnsi" w:hAnsiTheme="minorHAnsi" w:cstheme="minorHAnsi"/>
          <w:sz w:val="22"/>
          <w:szCs w:val="22"/>
          <w:highlight w:val="yellow"/>
        </w:rPr>
        <w:t xml:space="preserve"> M,</w:t>
      </w:r>
      <w:r w:rsidRPr="00312F61">
        <w:rPr>
          <w:rFonts w:asciiTheme="minorHAnsi" w:hAnsiTheme="minorHAnsi" w:cstheme="minorHAnsi"/>
          <w:sz w:val="22"/>
          <w:szCs w:val="22"/>
        </w:rPr>
        <w:t xml:space="preserve"> </w:t>
      </w:r>
      <w:proofErr w:type="spellStart"/>
      <w:r w:rsidRPr="00312F61">
        <w:rPr>
          <w:rFonts w:asciiTheme="minorHAnsi" w:hAnsiTheme="minorHAnsi" w:cstheme="minorHAnsi"/>
          <w:sz w:val="22"/>
          <w:szCs w:val="22"/>
        </w:rPr>
        <w:t>Rashidian</w:t>
      </w:r>
      <w:proofErr w:type="spellEnd"/>
      <w:r w:rsidRPr="00312F61">
        <w:rPr>
          <w:rFonts w:asciiTheme="minorHAnsi" w:hAnsiTheme="minorHAnsi" w:cstheme="minorHAnsi"/>
          <w:sz w:val="22"/>
          <w:szCs w:val="22"/>
        </w:rPr>
        <w:t xml:space="preserve"> A, </w:t>
      </w:r>
      <w:proofErr w:type="spellStart"/>
      <w:r w:rsidRPr="00312F61">
        <w:rPr>
          <w:rFonts w:asciiTheme="minorHAnsi" w:hAnsiTheme="minorHAnsi" w:cstheme="minorHAnsi"/>
          <w:sz w:val="22"/>
          <w:szCs w:val="22"/>
        </w:rPr>
        <w:t>Sakha</w:t>
      </w:r>
      <w:proofErr w:type="spellEnd"/>
      <w:r w:rsidRPr="00312F61">
        <w:rPr>
          <w:rFonts w:asciiTheme="minorHAnsi" w:hAnsiTheme="minorHAnsi" w:cstheme="minorHAnsi"/>
          <w:sz w:val="22"/>
          <w:szCs w:val="22"/>
        </w:rPr>
        <w:t xml:space="preserve"> MA, </w:t>
      </w:r>
      <w:proofErr w:type="spellStart"/>
      <w:r w:rsidRPr="00312F61">
        <w:rPr>
          <w:rFonts w:asciiTheme="minorHAnsi" w:hAnsiTheme="minorHAnsi" w:cstheme="minorHAnsi"/>
          <w:sz w:val="22"/>
          <w:szCs w:val="22"/>
        </w:rPr>
        <w:t>Doshmangir</w:t>
      </w:r>
      <w:proofErr w:type="spellEnd"/>
      <w:r w:rsidRPr="00312F61">
        <w:rPr>
          <w:rFonts w:asciiTheme="minorHAnsi" w:hAnsiTheme="minorHAnsi" w:cstheme="minorHAnsi"/>
          <w:sz w:val="22"/>
          <w:szCs w:val="22"/>
        </w:rPr>
        <w:t xml:space="preserve"> L, </w:t>
      </w:r>
      <w:proofErr w:type="spellStart"/>
      <w:r w:rsidRPr="00312F61">
        <w:rPr>
          <w:rFonts w:asciiTheme="minorHAnsi" w:hAnsiTheme="minorHAnsi" w:cstheme="minorHAnsi"/>
          <w:sz w:val="22"/>
          <w:szCs w:val="22"/>
        </w:rPr>
        <w:t>Rahimi</w:t>
      </w:r>
      <w:proofErr w:type="spellEnd"/>
      <w:r w:rsidRPr="00312F61">
        <w:rPr>
          <w:rFonts w:asciiTheme="minorHAnsi" w:hAnsiTheme="minorHAnsi" w:cstheme="minorHAnsi"/>
          <w:sz w:val="22"/>
          <w:szCs w:val="22"/>
        </w:rPr>
        <w:t xml:space="preserve"> N, </w:t>
      </w:r>
      <w:proofErr w:type="spellStart"/>
      <w:r w:rsidRPr="00312F61">
        <w:rPr>
          <w:rFonts w:asciiTheme="minorHAnsi" w:hAnsiTheme="minorHAnsi" w:cstheme="minorHAnsi"/>
          <w:sz w:val="22"/>
          <w:szCs w:val="22"/>
        </w:rPr>
        <w:t>Ranjbar</w:t>
      </w:r>
      <w:proofErr w:type="spellEnd"/>
      <w:r w:rsidRPr="00312F61">
        <w:rPr>
          <w:rFonts w:asciiTheme="minorHAnsi" w:hAnsiTheme="minorHAnsi" w:cstheme="minorHAnsi"/>
          <w:sz w:val="22"/>
          <w:szCs w:val="22"/>
        </w:rPr>
        <w:t xml:space="preserve"> M, et al. Stakeholders analysis of merging social health insurance funds in Iran: what kind of interests they may gain or lose? The International journal of health planning and management. 2018.</w:t>
      </w:r>
    </w:p>
    <w:p w:rsidR="00E93BC6" w:rsidRPr="00312F61" w:rsidRDefault="007D35F8" w:rsidP="00EA70CE">
      <w:pPr>
        <w:pStyle w:val="ListParagraph"/>
        <w:numPr>
          <w:ilvl w:val="0"/>
          <w:numId w:val="11"/>
        </w:numPr>
        <w:bidi w:val="0"/>
        <w:spacing w:after="0" w:line="240" w:lineRule="auto"/>
        <w:rPr>
          <w:rFonts w:asciiTheme="minorHAnsi" w:hAnsiTheme="minorHAnsi" w:cstheme="minorHAnsi"/>
          <w:sz w:val="22"/>
          <w:szCs w:val="22"/>
        </w:rPr>
      </w:pPr>
      <w:proofErr w:type="spellStart"/>
      <w:r w:rsidRPr="00312F61">
        <w:rPr>
          <w:rFonts w:asciiTheme="minorHAnsi" w:hAnsiTheme="minorHAnsi" w:cstheme="minorHAnsi"/>
          <w:sz w:val="22"/>
          <w:szCs w:val="22"/>
          <w:highlight w:val="yellow"/>
        </w:rPr>
        <w:t>Bazyar</w:t>
      </w:r>
      <w:proofErr w:type="spellEnd"/>
      <w:r w:rsidRPr="00312F61">
        <w:rPr>
          <w:rFonts w:asciiTheme="minorHAnsi" w:hAnsiTheme="minorHAnsi" w:cstheme="minorHAnsi"/>
          <w:sz w:val="22"/>
          <w:szCs w:val="22"/>
          <w:highlight w:val="yellow"/>
        </w:rPr>
        <w:t>, M</w:t>
      </w:r>
      <w:r w:rsidRPr="00312F61">
        <w:rPr>
          <w:rFonts w:asciiTheme="minorHAnsi" w:hAnsiTheme="minorHAnsi" w:cstheme="minorHAnsi"/>
          <w:sz w:val="22"/>
          <w:szCs w:val="22"/>
        </w:rPr>
        <w:t xml:space="preserve">., </w:t>
      </w:r>
      <w:proofErr w:type="spellStart"/>
      <w:r w:rsidRPr="00312F61">
        <w:rPr>
          <w:rFonts w:asciiTheme="minorHAnsi" w:hAnsiTheme="minorHAnsi" w:cstheme="minorHAnsi"/>
          <w:sz w:val="22"/>
          <w:szCs w:val="22"/>
        </w:rPr>
        <w:t>Rashidian</w:t>
      </w:r>
      <w:proofErr w:type="spellEnd"/>
      <w:r w:rsidRPr="00312F61">
        <w:rPr>
          <w:rFonts w:asciiTheme="minorHAnsi" w:hAnsiTheme="minorHAnsi" w:cstheme="minorHAnsi"/>
          <w:sz w:val="22"/>
          <w:szCs w:val="22"/>
        </w:rPr>
        <w:t xml:space="preserve">, A., Kane, S., </w:t>
      </w:r>
      <w:proofErr w:type="spellStart"/>
      <w:r w:rsidRPr="00312F61">
        <w:rPr>
          <w:rFonts w:asciiTheme="minorHAnsi" w:hAnsiTheme="minorHAnsi" w:cstheme="minorHAnsi"/>
          <w:sz w:val="22"/>
          <w:szCs w:val="22"/>
        </w:rPr>
        <w:t>Mahdavi</w:t>
      </w:r>
      <w:proofErr w:type="spellEnd"/>
      <w:r w:rsidRPr="00312F61">
        <w:rPr>
          <w:rFonts w:asciiTheme="minorHAnsi" w:hAnsiTheme="minorHAnsi" w:cstheme="minorHAnsi"/>
          <w:sz w:val="22"/>
          <w:szCs w:val="22"/>
        </w:rPr>
        <w:t xml:space="preserve">, V., Reza, M., </w:t>
      </w:r>
      <w:proofErr w:type="spellStart"/>
      <w:r w:rsidRPr="00312F61">
        <w:rPr>
          <w:rFonts w:asciiTheme="minorHAnsi" w:hAnsiTheme="minorHAnsi" w:cstheme="minorHAnsi"/>
          <w:sz w:val="22"/>
          <w:szCs w:val="22"/>
        </w:rPr>
        <w:t>Akbari</w:t>
      </w:r>
      <w:proofErr w:type="spellEnd"/>
      <w:r w:rsidRPr="00312F61">
        <w:rPr>
          <w:rFonts w:asciiTheme="minorHAnsi" w:hAnsiTheme="minorHAnsi" w:cstheme="minorHAnsi"/>
          <w:sz w:val="22"/>
          <w:szCs w:val="22"/>
        </w:rPr>
        <w:t xml:space="preserve"> Sari, A., &amp; </w:t>
      </w:r>
      <w:proofErr w:type="spellStart"/>
      <w:r w:rsidRPr="00312F61">
        <w:rPr>
          <w:rFonts w:asciiTheme="minorHAnsi" w:hAnsiTheme="minorHAnsi" w:cstheme="minorHAnsi"/>
          <w:sz w:val="22"/>
          <w:szCs w:val="22"/>
        </w:rPr>
        <w:t>Doshmangir</w:t>
      </w:r>
      <w:proofErr w:type="spellEnd"/>
      <w:r w:rsidRPr="00312F61">
        <w:rPr>
          <w:rFonts w:asciiTheme="minorHAnsi" w:hAnsiTheme="minorHAnsi" w:cstheme="minorHAnsi"/>
          <w:sz w:val="22"/>
          <w:szCs w:val="22"/>
        </w:rPr>
        <w:t xml:space="preserve">, L. (2016). Policy Options to Reduce Fragmentation in the Pooling of Health Insurance Funds in Iran. </w:t>
      </w:r>
      <w:proofErr w:type="spellStart"/>
      <w:r w:rsidRPr="00312F61">
        <w:rPr>
          <w:rFonts w:asciiTheme="minorHAnsi" w:hAnsiTheme="minorHAnsi" w:cstheme="minorHAnsi"/>
          <w:i/>
          <w:iCs/>
          <w:sz w:val="22"/>
          <w:szCs w:val="22"/>
        </w:rPr>
        <w:t>Int</w:t>
      </w:r>
      <w:proofErr w:type="spellEnd"/>
      <w:r w:rsidRPr="00312F61">
        <w:rPr>
          <w:rFonts w:asciiTheme="minorHAnsi" w:hAnsiTheme="minorHAnsi" w:cstheme="minorHAnsi"/>
          <w:i/>
          <w:iCs/>
          <w:sz w:val="22"/>
          <w:szCs w:val="22"/>
        </w:rPr>
        <w:t xml:space="preserve"> J Health Policy </w:t>
      </w:r>
      <w:proofErr w:type="spellStart"/>
      <w:r w:rsidRPr="00312F61">
        <w:rPr>
          <w:rFonts w:asciiTheme="minorHAnsi" w:hAnsiTheme="minorHAnsi" w:cstheme="minorHAnsi"/>
          <w:i/>
          <w:iCs/>
          <w:sz w:val="22"/>
          <w:szCs w:val="22"/>
        </w:rPr>
        <w:t>Manag</w:t>
      </w:r>
      <w:proofErr w:type="spellEnd"/>
      <w:r w:rsidRPr="00312F61">
        <w:rPr>
          <w:rFonts w:asciiTheme="minorHAnsi" w:hAnsiTheme="minorHAnsi" w:cstheme="minorHAnsi"/>
          <w:i/>
          <w:iCs/>
          <w:sz w:val="22"/>
          <w:szCs w:val="22"/>
        </w:rPr>
        <w:t>, 5</w:t>
      </w:r>
      <w:r w:rsidRPr="00312F61">
        <w:rPr>
          <w:rFonts w:asciiTheme="minorHAnsi" w:hAnsiTheme="minorHAnsi" w:cstheme="minorHAnsi"/>
          <w:sz w:val="22"/>
          <w:szCs w:val="22"/>
        </w:rPr>
        <w:t>(4), 253-258.</w:t>
      </w:r>
    </w:p>
    <w:p w:rsidR="00B01BBC" w:rsidRPr="00312F61" w:rsidRDefault="00B01BBC" w:rsidP="00C0748C">
      <w:pPr>
        <w:pStyle w:val="ListParagraph"/>
        <w:numPr>
          <w:ilvl w:val="0"/>
          <w:numId w:val="11"/>
        </w:numPr>
        <w:bidi w:val="0"/>
        <w:spacing w:after="0" w:line="240" w:lineRule="auto"/>
        <w:rPr>
          <w:rFonts w:asciiTheme="minorHAnsi" w:hAnsiTheme="minorHAnsi" w:cstheme="minorHAnsi"/>
          <w:sz w:val="22"/>
          <w:szCs w:val="22"/>
        </w:rPr>
      </w:pPr>
      <w:proofErr w:type="spellStart"/>
      <w:r w:rsidRPr="00312F61">
        <w:rPr>
          <w:rFonts w:asciiTheme="minorHAnsi" w:hAnsiTheme="minorHAnsi" w:cstheme="minorHAnsi"/>
          <w:sz w:val="22"/>
          <w:szCs w:val="22"/>
          <w:highlight w:val="yellow"/>
        </w:rPr>
        <w:t>Bazyar</w:t>
      </w:r>
      <w:proofErr w:type="spellEnd"/>
      <w:r w:rsidRPr="00312F61">
        <w:rPr>
          <w:rFonts w:asciiTheme="minorHAnsi" w:hAnsiTheme="minorHAnsi" w:cstheme="minorHAnsi"/>
          <w:sz w:val="22"/>
          <w:szCs w:val="22"/>
          <w:highlight w:val="yellow"/>
        </w:rPr>
        <w:t xml:space="preserve"> M</w:t>
      </w:r>
      <w:r w:rsidRPr="00312F61">
        <w:rPr>
          <w:rFonts w:asciiTheme="minorHAnsi" w:hAnsiTheme="minorHAnsi" w:cstheme="minorHAnsi"/>
          <w:sz w:val="22"/>
          <w:szCs w:val="22"/>
        </w:rPr>
        <w:t xml:space="preserve">, </w:t>
      </w:r>
      <w:proofErr w:type="spellStart"/>
      <w:r w:rsidRPr="00312F61">
        <w:rPr>
          <w:rFonts w:asciiTheme="minorHAnsi" w:hAnsiTheme="minorHAnsi" w:cstheme="minorHAnsi"/>
          <w:sz w:val="22"/>
          <w:szCs w:val="22"/>
        </w:rPr>
        <w:t>Rashidian</w:t>
      </w:r>
      <w:proofErr w:type="spellEnd"/>
      <w:r w:rsidRPr="00312F61">
        <w:rPr>
          <w:rFonts w:asciiTheme="minorHAnsi" w:hAnsiTheme="minorHAnsi" w:cstheme="minorHAnsi"/>
          <w:sz w:val="22"/>
          <w:szCs w:val="22"/>
        </w:rPr>
        <w:t xml:space="preserve"> A, </w:t>
      </w:r>
      <w:proofErr w:type="spellStart"/>
      <w:r w:rsidRPr="00312F61">
        <w:rPr>
          <w:rFonts w:asciiTheme="minorHAnsi" w:hAnsiTheme="minorHAnsi" w:cstheme="minorHAnsi"/>
          <w:sz w:val="22"/>
          <w:szCs w:val="22"/>
        </w:rPr>
        <w:t>Sakha</w:t>
      </w:r>
      <w:proofErr w:type="spellEnd"/>
      <w:r w:rsidRPr="00312F61">
        <w:rPr>
          <w:rFonts w:asciiTheme="minorHAnsi" w:hAnsiTheme="minorHAnsi" w:cstheme="minorHAnsi"/>
          <w:sz w:val="22"/>
          <w:szCs w:val="22"/>
        </w:rPr>
        <w:t xml:space="preserve"> MA, </w:t>
      </w:r>
      <w:proofErr w:type="spellStart"/>
      <w:proofErr w:type="gramStart"/>
      <w:r w:rsidRPr="00312F61">
        <w:rPr>
          <w:rFonts w:asciiTheme="minorHAnsi" w:hAnsiTheme="minorHAnsi" w:cstheme="minorHAnsi"/>
          <w:sz w:val="22"/>
          <w:szCs w:val="22"/>
        </w:rPr>
        <w:t>Mahdavi</w:t>
      </w:r>
      <w:proofErr w:type="spellEnd"/>
      <w:proofErr w:type="gramEnd"/>
      <w:r w:rsidRPr="00312F61">
        <w:rPr>
          <w:rFonts w:asciiTheme="minorHAnsi" w:hAnsiTheme="minorHAnsi" w:cstheme="minorHAnsi"/>
          <w:sz w:val="22"/>
          <w:szCs w:val="22"/>
        </w:rPr>
        <w:t xml:space="preserve"> MRV, </w:t>
      </w:r>
      <w:proofErr w:type="spellStart"/>
      <w:r w:rsidRPr="00312F61">
        <w:rPr>
          <w:rFonts w:asciiTheme="minorHAnsi" w:hAnsiTheme="minorHAnsi" w:cstheme="minorHAnsi"/>
          <w:sz w:val="22"/>
          <w:szCs w:val="22"/>
        </w:rPr>
        <w:t>Doshmangir</w:t>
      </w:r>
      <w:proofErr w:type="spellEnd"/>
      <w:r w:rsidRPr="00312F61">
        <w:rPr>
          <w:rFonts w:asciiTheme="minorHAnsi" w:hAnsiTheme="minorHAnsi" w:cstheme="minorHAnsi"/>
          <w:sz w:val="22"/>
          <w:szCs w:val="22"/>
        </w:rPr>
        <w:t xml:space="preserve"> L. Combining health insurance funds in a fragmented context: what kind of challenges should be considered? BMC Health Services Research. 2020</w:t>
      </w:r>
      <w:proofErr w:type="gramStart"/>
      <w:r w:rsidRPr="00312F61">
        <w:rPr>
          <w:rFonts w:asciiTheme="minorHAnsi" w:hAnsiTheme="minorHAnsi" w:cstheme="minorHAnsi"/>
          <w:sz w:val="22"/>
          <w:szCs w:val="22"/>
        </w:rPr>
        <w:t>;20</w:t>
      </w:r>
      <w:proofErr w:type="gramEnd"/>
      <w:r w:rsidRPr="00312F61">
        <w:rPr>
          <w:rFonts w:asciiTheme="minorHAnsi" w:hAnsiTheme="minorHAnsi" w:cstheme="minorHAnsi"/>
          <w:sz w:val="22"/>
          <w:szCs w:val="22"/>
        </w:rPr>
        <w:t>(1):1-14.</w:t>
      </w:r>
    </w:p>
    <w:p w:rsidR="00C0748C" w:rsidRPr="00312F61" w:rsidRDefault="00B3514F" w:rsidP="00B01BBC">
      <w:pPr>
        <w:pStyle w:val="ListParagraph"/>
        <w:numPr>
          <w:ilvl w:val="0"/>
          <w:numId w:val="11"/>
        </w:numPr>
        <w:bidi w:val="0"/>
        <w:spacing w:after="0" w:line="240" w:lineRule="auto"/>
        <w:rPr>
          <w:rFonts w:asciiTheme="minorHAnsi" w:hAnsiTheme="minorHAnsi" w:cstheme="minorHAnsi"/>
          <w:sz w:val="22"/>
          <w:szCs w:val="22"/>
        </w:rPr>
      </w:pPr>
      <w:proofErr w:type="spellStart"/>
      <w:r w:rsidRPr="00312F61">
        <w:rPr>
          <w:rFonts w:asciiTheme="minorHAnsi" w:hAnsiTheme="minorHAnsi" w:cstheme="minorHAnsi"/>
          <w:sz w:val="22"/>
          <w:szCs w:val="22"/>
        </w:rPr>
        <w:t>Doshmangir</w:t>
      </w:r>
      <w:proofErr w:type="spellEnd"/>
      <w:r w:rsidRPr="00312F61">
        <w:rPr>
          <w:rFonts w:asciiTheme="minorHAnsi" w:hAnsiTheme="minorHAnsi" w:cstheme="minorHAnsi"/>
          <w:sz w:val="22"/>
          <w:szCs w:val="22"/>
        </w:rPr>
        <w:t xml:space="preserve"> L, </w:t>
      </w:r>
      <w:proofErr w:type="spellStart"/>
      <w:r w:rsidRPr="00312F61">
        <w:rPr>
          <w:rFonts w:asciiTheme="minorHAnsi" w:hAnsiTheme="minorHAnsi" w:cstheme="minorHAnsi"/>
          <w:sz w:val="22"/>
          <w:szCs w:val="22"/>
          <w:highlight w:val="yellow"/>
        </w:rPr>
        <w:t>Bazyar</w:t>
      </w:r>
      <w:proofErr w:type="spellEnd"/>
      <w:r w:rsidRPr="00312F61">
        <w:rPr>
          <w:rFonts w:asciiTheme="minorHAnsi" w:hAnsiTheme="minorHAnsi" w:cstheme="minorHAnsi"/>
          <w:sz w:val="22"/>
          <w:szCs w:val="22"/>
          <w:highlight w:val="yellow"/>
        </w:rPr>
        <w:t xml:space="preserve"> M</w:t>
      </w:r>
      <w:r w:rsidRPr="00312F61">
        <w:rPr>
          <w:rFonts w:asciiTheme="minorHAnsi" w:hAnsiTheme="minorHAnsi" w:cstheme="minorHAnsi"/>
          <w:sz w:val="22"/>
          <w:szCs w:val="22"/>
        </w:rPr>
        <w:t xml:space="preserve">, </w:t>
      </w:r>
      <w:proofErr w:type="spellStart"/>
      <w:r w:rsidRPr="00312F61">
        <w:rPr>
          <w:rFonts w:asciiTheme="minorHAnsi" w:hAnsiTheme="minorHAnsi" w:cstheme="minorHAnsi"/>
          <w:sz w:val="22"/>
          <w:szCs w:val="22"/>
        </w:rPr>
        <w:t>Najafi</w:t>
      </w:r>
      <w:proofErr w:type="spellEnd"/>
      <w:r w:rsidRPr="00312F61">
        <w:rPr>
          <w:rFonts w:asciiTheme="minorHAnsi" w:hAnsiTheme="minorHAnsi" w:cstheme="minorHAnsi"/>
          <w:sz w:val="22"/>
          <w:szCs w:val="22"/>
        </w:rPr>
        <w:t xml:space="preserve"> B, </w:t>
      </w:r>
      <w:proofErr w:type="spellStart"/>
      <w:r w:rsidRPr="00312F61">
        <w:rPr>
          <w:rFonts w:asciiTheme="minorHAnsi" w:hAnsiTheme="minorHAnsi" w:cstheme="minorHAnsi"/>
          <w:sz w:val="22"/>
          <w:szCs w:val="22"/>
        </w:rPr>
        <w:t>Haghparast-Bidgoli</w:t>
      </w:r>
      <w:proofErr w:type="spellEnd"/>
      <w:r w:rsidRPr="00312F61">
        <w:rPr>
          <w:rFonts w:asciiTheme="minorHAnsi" w:hAnsiTheme="minorHAnsi" w:cstheme="minorHAnsi"/>
          <w:sz w:val="22"/>
          <w:szCs w:val="22"/>
        </w:rPr>
        <w:t xml:space="preserve"> H. Health financing consequences of implementing health transformation plan in Iran: achievements and challenges. International Journal of Health Policy and Management. 2019</w:t>
      </w:r>
      <w:proofErr w:type="gramStart"/>
      <w:r w:rsidRPr="00312F61">
        <w:rPr>
          <w:rFonts w:asciiTheme="minorHAnsi" w:hAnsiTheme="minorHAnsi" w:cstheme="minorHAnsi"/>
          <w:sz w:val="22"/>
          <w:szCs w:val="22"/>
        </w:rPr>
        <w:t>;8</w:t>
      </w:r>
      <w:proofErr w:type="gramEnd"/>
      <w:r w:rsidRPr="00312F61">
        <w:rPr>
          <w:rFonts w:asciiTheme="minorHAnsi" w:hAnsiTheme="minorHAnsi" w:cstheme="minorHAnsi"/>
          <w:sz w:val="22"/>
          <w:szCs w:val="22"/>
        </w:rPr>
        <w:t>(6):384-6.</w:t>
      </w:r>
    </w:p>
    <w:p w:rsidR="00610745" w:rsidRPr="00312F61" w:rsidRDefault="00610745" w:rsidP="002E72B6">
      <w:pPr>
        <w:pStyle w:val="ListParagraph"/>
        <w:numPr>
          <w:ilvl w:val="0"/>
          <w:numId w:val="11"/>
        </w:numPr>
        <w:bidi w:val="0"/>
        <w:spacing w:after="0" w:line="240" w:lineRule="auto"/>
        <w:rPr>
          <w:rFonts w:asciiTheme="minorHAnsi" w:hAnsiTheme="minorHAnsi" w:cstheme="minorHAnsi"/>
          <w:sz w:val="22"/>
          <w:szCs w:val="22"/>
        </w:rPr>
      </w:pPr>
      <w:proofErr w:type="spellStart"/>
      <w:r w:rsidRPr="00312F61">
        <w:rPr>
          <w:rFonts w:asciiTheme="minorHAnsi" w:hAnsiTheme="minorHAnsi" w:cstheme="minorHAnsi"/>
          <w:sz w:val="22"/>
          <w:szCs w:val="22"/>
        </w:rPr>
        <w:t>Doshmangir</w:t>
      </w:r>
      <w:proofErr w:type="spellEnd"/>
      <w:r w:rsidRPr="00312F61">
        <w:rPr>
          <w:rFonts w:asciiTheme="minorHAnsi" w:hAnsiTheme="minorHAnsi" w:cstheme="minorHAnsi"/>
          <w:sz w:val="22"/>
          <w:szCs w:val="22"/>
        </w:rPr>
        <w:t xml:space="preserve"> L, </w:t>
      </w:r>
      <w:proofErr w:type="spellStart"/>
      <w:r w:rsidRPr="00312F61">
        <w:rPr>
          <w:rFonts w:asciiTheme="minorHAnsi" w:hAnsiTheme="minorHAnsi" w:cstheme="minorHAnsi"/>
          <w:sz w:val="22"/>
          <w:szCs w:val="22"/>
          <w:highlight w:val="yellow"/>
        </w:rPr>
        <w:t>Bazyar</w:t>
      </w:r>
      <w:proofErr w:type="spellEnd"/>
      <w:r w:rsidRPr="00312F61">
        <w:rPr>
          <w:rFonts w:asciiTheme="minorHAnsi" w:hAnsiTheme="minorHAnsi" w:cstheme="minorHAnsi"/>
          <w:sz w:val="22"/>
          <w:szCs w:val="22"/>
          <w:highlight w:val="yellow"/>
        </w:rPr>
        <w:t xml:space="preserve"> M</w:t>
      </w:r>
      <w:r w:rsidRPr="00312F61">
        <w:rPr>
          <w:rFonts w:asciiTheme="minorHAnsi" w:hAnsiTheme="minorHAnsi" w:cstheme="minorHAnsi"/>
          <w:sz w:val="22"/>
          <w:szCs w:val="22"/>
        </w:rPr>
        <w:t xml:space="preserve">, </w:t>
      </w:r>
      <w:proofErr w:type="spellStart"/>
      <w:r w:rsidRPr="00312F61">
        <w:rPr>
          <w:rFonts w:asciiTheme="minorHAnsi" w:hAnsiTheme="minorHAnsi" w:cstheme="minorHAnsi"/>
          <w:sz w:val="22"/>
          <w:szCs w:val="22"/>
        </w:rPr>
        <w:t>Majdzadeh</w:t>
      </w:r>
      <w:proofErr w:type="spellEnd"/>
      <w:r w:rsidRPr="00312F61">
        <w:rPr>
          <w:rFonts w:asciiTheme="minorHAnsi" w:hAnsiTheme="minorHAnsi" w:cstheme="minorHAnsi"/>
          <w:sz w:val="22"/>
          <w:szCs w:val="22"/>
        </w:rPr>
        <w:t xml:space="preserve"> R, </w:t>
      </w:r>
      <w:proofErr w:type="spellStart"/>
      <w:r w:rsidRPr="00312F61">
        <w:rPr>
          <w:rFonts w:asciiTheme="minorHAnsi" w:hAnsiTheme="minorHAnsi" w:cstheme="minorHAnsi"/>
          <w:sz w:val="22"/>
          <w:szCs w:val="22"/>
        </w:rPr>
        <w:t>Takian</w:t>
      </w:r>
      <w:proofErr w:type="spellEnd"/>
      <w:r w:rsidRPr="00312F61">
        <w:rPr>
          <w:rFonts w:asciiTheme="minorHAnsi" w:hAnsiTheme="minorHAnsi" w:cstheme="minorHAnsi"/>
          <w:sz w:val="22"/>
          <w:szCs w:val="22"/>
        </w:rPr>
        <w:t xml:space="preserve"> A. So Near, So Far: Four Decades of Health Policy Reforms in Iran, Achievements and Challenges. Archives of Iranian medicine. 2019</w:t>
      </w:r>
      <w:proofErr w:type="gramStart"/>
      <w:r w:rsidRPr="00312F61">
        <w:rPr>
          <w:rFonts w:asciiTheme="minorHAnsi" w:hAnsiTheme="minorHAnsi" w:cstheme="minorHAnsi"/>
          <w:sz w:val="22"/>
          <w:szCs w:val="22"/>
        </w:rPr>
        <w:t>;22</w:t>
      </w:r>
      <w:proofErr w:type="gramEnd"/>
      <w:r w:rsidRPr="00312F61">
        <w:rPr>
          <w:rFonts w:asciiTheme="minorHAnsi" w:hAnsiTheme="minorHAnsi" w:cstheme="minorHAnsi"/>
          <w:sz w:val="22"/>
          <w:szCs w:val="22"/>
        </w:rPr>
        <w:t>(10):592-605.</w:t>
      </w:r>
    </w:p>
    <w:p w:rsidR="00932CB8" w:rsidRPr="00312F61" w:rsidRDefault="00EB1B20" w:rsidP="00932CB8">
      <w:pPr>
        <w:pStyle w:val="ListParagraph"/>
        <w:numPr>
          <w:ilvl w:val="0"/>
          <w:numId w:val="11"/>
        </w:numPr>
        <w:autoSpaceDE w:val="0"/>
        <w:autoSpaceDN w:val="0"/>
        <w:bidi w:val="0"/>
        <w:adjustRightInd w:val="0"/>
        <w:spacing w:after="0" w:line="240" w:lineRule="auto"/>
        <w:rPr>
          <w:rFonts w:asciiTheme="minorHAnsi" w:hAnsiTheme="minorHAnsi" w:cstheme="minorHAnsi"/>
          <w:sz w:val="22"/>
          <w:szCs w:val="22"/>
        </w:rPr>
      </w:pPr>
      <w:proofErr w:type="spellStart"/>
      <w:r w:rsidRPr="00312F61">
        <w:rPr>
          <w:rFonts w:asciiTheme="minorHAnsi" w:hAnsiTheme="minorHAnsi" w:cstheme="minorHAnsi"/>
          <w:sz w:val="22"/>
          <w:szCs w:val="22"/>
          <w:highlight w:val="yellow"/>
        </w:rPr>
        <w:t>Bazyar</w:t>
      </w:r>
      <w:proofErr w:type="spellEnd"/>
      <w:r w:rsidRPr="00312F61">
        <w:rPr>
          <w:rFonts w:asciiTheme="minorHAnsi" w:hAnsiTheme="minorHAnsi" w:cstheme="minorHAnsi"/>
          <w:sz w:val="22"/>
          <w:szCs w:val="22"/>
          <w:highlight w:val="yellow"/>
        </w:rPr>
        <w:t xml:space="preserve"> M</w:t>
      </w:r>
      <w:r w:rsidRPr="00312F61">
        <w:rPr>
          <w:rFonts w:asciiTheme="minorHAnsi" w:hAnsiTheme="minorHAnsi" w:cstheme="minorHAnsi"/>
          <w:sz w:val="22"/>
          <w:szCs w:val="22"/>
        </w:rPr>
        <w:t xml:space="preserve">, </w:t>
      </w:r>
      <w:proofErr w:type="spellStart"/>
      <w:r w:rsidRPr="00312F61">
        <w:rPr>
          <w:rFonts w:asciiTheme="minorHAnsi" w:hAnsiTheme="minorHAnsi" w:cstheme="minorHAnsi"/>
          <w:sz w:val="22"/>
          <w:szCs w:val="22"/>
        </w:rPr>
        <w:t>Rashidian</w:t>
      </w:r>
      <w:proofErr w:type="spellEnd"/>
      <w:r w:rsidRPr="00312F61">
        <w:rPr>
          <w:rFonts w:asciiTheme="minorHAnsi" w:hAnsiTheme="minorHAnsi" w:cstheme="minorHAnsi"/>
          <w:sz w:val="22"/>
          <w:szCs w:val="22"/>
        </w:rPr>
        <w:t xml:space="preserve"> A, </w:t>
      </w:r>
      <w:proofErr w:type="spellStart"/>
      <w:r w:rsidRPr="00312F61">
        <w:rPr>
          <w:rFonts w:asciiTheme="minorHAnsi" w:hAnsiTheme="minorHAnsi" w:cstheme="minorHAnsi"/>
          <w:sz w:val="22"/>
          <w:szCs w:val="22"/>
        </w:rPr>
        <w:t>Jahanmehr</w:t>
      </w:r>
      <w:proofErr w:type="spellEnd"/>
      <w:r w:rsidRPr="00312F61">
        <w:rPr>
          <w:rFonts w:asciiTheme="minorHAnsi" w:hAnsiTheme="minorHAnsi" w:cstheme="minorHAnsi"/>
          <w:sz w:val="22"/>
          <w:szCs w:val="22"/>
        </w:rPr>
        <w:t xml:space="preserve"> N, </w:t>
      </w:r>
      <w:proofErr w:type="spellStart"/>
      <w:r w:rsidRPr="00312F61">
        <w:rPr>
          <w:rFonts w:asciiTheme="minorHAnsi" w:hAnsiTheme="minorHAnsi" w:cstheme="minorHAnsi"/>
          <w:sz w:val="22"/>
          <w:szCs w:val="22"/>
        </w:rPr>
        <w:t>Behzadi</w:t>
      </w:r>
      <w:proofErr w:type="spellEnd"/>
      <w:r w:rsidRPr="00312F61">
        <w:rPr>
          <w:rFonts w:asciiTheme="minorHAnsi" w:hAnsiTheme="minorHAnsi" w:cstheme="minorHAnsi"/>
          <w:sz w:val="22"/>
          <w:szCs w:val="22"/>
        </w:rPr>
        <w:t xml:space="preserve"> F, </w:t>
      </w:r>
      <w:proofErr w:type="spellStart"/>
      <w:proofErr w:type="gramStart"/>
      <w:r w:rsidRPr="00312F61">
        <w:rPr>
          <w:rFonts w:asciiTheme="minorHAnsi" w:hAnsiTheme="minorHAnsi" w:cstheme="minorHAnsi"/>
          <w:sz w:val="22"/>
          <w:szCs w:val="22"/>
        </w:rPr>
        <w:t>Moghri</w:t>
      </w:r>
      <w:proofErr w:type="spellEnd"/>
      <w:proofErr w:type="gramEnd"/>
      <w:r w:rsidRPr="00312F61">
        <w:rPr>
          <w:rFonts w:asciiTheme="minorHAnsi" w:hAnsiTheme="minorHAnsi" w:cstheme="minorHAnsi"/>
          <w:sz w:val="22"/>
          <w:szCs w:val="22"/>
        </w:rPr>
        <w:t xml:space="preserve"> J, </w:t>
      </w:r>
      <w:proofErr w:type="spellStart"/>
      <w:r w:rsidRPr="00312F61">
        <w:rPr>
          <w:rFonts w:asciiTheme="minorHAnsi" w:hAnsiTheme="minorHAnsi" w:cstheme="minorHAnsi"/>
          <w:sz w:val="22"/>
          <w:szCs w:val="22"/>
        </w:rPr>
        <w:t>Doshmangir</w:t>
      </w:r>
      <w:proofErr w:type="spellEnd"/>
      <w:r w:rsidRPr="00312F61">
        <w:rPr>
          <w:rFonts w:asciiTheme="minorHAnsi" w:hAnsiTheme="minorHAnsi" w:cstheme="minorHAnsi"/>
          <w:sz w:val="22"/>
          <w:szCs w:val="22"/>
        </w:rPr>
        <w:t xml:space="preserve"> L. Prohibiting physicians' dual practice in Iran: Policy options for implementation. The International journal of health planning and management. 2018. </w:t>
      </w:r>
    </w:p>
    <w:p w:rsidR="00C70D75" w:rsidRPr="00312F61" w:rsidRDefault="00C70D75" w:rsidP="00A90645">
      <w:pPr>
        <w:pStyle w:val="ListParagraph"/>
        <w:numPr>
          <w:ilvl w:val="0"/>
          <w:numId w:val="11"/>
        </w:numPr>
        <w:autoSpaceDE w:val="0"/>
        <w:autoSpaceDN w:val="0"/>
        <w:bidi w:val="0"/>
        <w:adjustRightInd w:val="0"/>
        <w:spacing w:after="0" w:line="240" w:lineRule="auto"/>
        <w:rPr>
          <w:rFonts w:asciiTheme="minorHAnsi" w:hAnsiTheme="minorHAnsi" w:cstheme="minorHAnsi"/>
          <w:sz w:val="22"/>
          <w:szCs w:val="22"/>
        </w:rPr>
      </w:pPr>
      <w:proofErr w:type="spellStart"/>
      <w:r w:rsidRPr="00312F61">
        <w:rPr>
          <w:rFonts w:asciiTheme="minorHAnsi" w:hAnsiTheme="minorHAnsi" w:cstheme="minorHAnsi"/>
          <w:sz w:val="22"/>
          <w:szCs w:val="22"/>
        </w:rPr>
        <w:t>Sakha</w:t>
      </w:r>
      <w:proofErr w:type="spellEnd"/>
      <w:r w:rsidRPr="00312F61">
        <w:rPr>
          <w:rFonts w:asciiTheme="minorHAnsi" w:hAnsiTheme="minorHAnsi" w:cstheme="minorHAnsi"/>
          <w:sz w:val="22"/>
          <w:szCs w:val="22"/>
        </w:rPr>
        <w:t xml:space="preserve"> MA, </w:t>
      </w:r>
      <w:proofErr w:type="spellStart"/>
      <w:r w:rsidRPr="00312F61">
        <w:rPr>
          <w:rFonts w:asciiTheme="minorHAnsi" w:hAnsiTheme="minorHAnsi" w:cstheme="minorHAnsi"/>
          <w:sz w:val="22"/>
          <w:szCs w:val="22"/>
          <w:highlight w:val="yellow"/>
        </w:rPr>
        <w:t>Bazyar</w:t>
      </w:r>
      <w:proofErr w:type="spellEnd"/>
      <w:r w:rsidRPr="00312F61">
        <w:rPr>
          <w:rFonts w:asciiTheme="minorHAnsi" w:hAnsiTheme="minorHAnsi" w:cstheme="minorHAnsi"/>
          <w:sz w:val="22"/>
          <w:szCs w:val="22"/>
          <w:highlight w:val="yellow"/>
        </w:rPr>
        <w:t xml:space="preserve"> M</w:t>
      </w:r>
      <w:r w:rsidRPr="00312F61">
        <w:rPr>
          <w:rFonts w:asciiTheme="minorHAnsi" w:hAnsiTheme="minorHAnsi" w:cstheme="minorHAnsi"/>
          <w:sz w:val="22"/>
          <w:szCs w:val="22"/>
          <w:vertAlign w:val="superscript"/>
        </w:rPr>
        <w:t>*</w:t>
      </w:r>
      <w:r w:rsidRPr="00312F61">
        <w:rPr>
          <w:rFonts w:asciiTheme="minorHAnsi" w:hAnsiTheme="minorHAnsi" w:cstheme="minorHAnsi"/>
          <w:sz w:val="22"/>
          <w:szCs w:val="22"/>
        </w:rPr>
        <w:t xml:space="preserve">, </w:t>
      </w:r>
      <w:proofErr w:type="spellStart"/>
      <w:r w:rsidRPr="00312F61">
        <w:rPr>
          <w:rFonts w:asciiTheme="minorHAnsi" w:hAnsiTheme="minorHAnsi" w:cstheme="minorHAnsi"/>
          <w:sz w:val="22"/>
          <w:szCs w:val="22"/>
        </w:rPr>
        <w:t>Rashidian</w:t>
      </w:r>
      <w:proofErr w:type="spellEnd"/>
      <w:r w:rsidRPr="00312F61">
        <w:rPr>
          <w:rFonts w:asciiTheme="minorHAnsi" w:hAnsiTheme="minorHAnsi" w:cstheme="minorHAnsi"/>
          <w:sz w:val="22"/>
          <w:szCs w:val="22"/>
        </w:rPr>
        <w:t xml:space="preserve"> A. Classification and Review of Health Financing Frameworks: What do they </w:t>
      </w:r>
      <w:proofErr w:type="gramStart"/>
      <w:r w:rsidRPr="00312F61">
        <w:rPr>
          <w:rFonts w:asciiTheme="minorHAnsi" w:hAnsiTheme="minorHAnsi" w:cstheme="minorHAnsi"/>
          <w:sz w:val="22"/>
          <w:szCs w:val="22"/>
        </w:rPr>
        <w:t>Focus</w:t>
      </w:r>
      <w:proofErr w:type="gramEnd"/>
      <w:r w:rsidRPr="00312F61">
        <w:rPr>
          <w:rFonts w:asciiTheme="minorHAnsi" w:hAnsiTheme="minorHAnsi" w:cstheme="minorHAnsi"/>
          <w:sz w:val="22"/>
          <w:szCs w:val="22"/>
        </w:rPr>
        <w:t xml:space="preserve"> on to Assess a</w:t>
      </w:r>
      <w:r w:rsidR="00A90645" w:rsidRPr="00312F61">
        <w:rPr>
          <w:rFonts w:asciiTheme="minorHAnsi" w:hAnsiTheme="minorHAnsi" w:cstheme="minorHAnsi"/>
          <w:sz w:val="22"/>
          <w:szCs w:val="22"/>
        </w:rPr>
        <w:t xml:space="preserve">nd Improve the Situation? 2021. International Journal of Health Planning and Management. </w:t>
      </w:r>
      <w:r w:rsidR="00A90645" w:rsidRPr="00312F61">
        <w:rPr>
          <w:rFonts w:asciiTheme="minorHAnsi" w:hAnsiTheme="minorHAnsi" w:cstheme="minorHAnsi"/>
          <w:sz w:val="22"/>
          <w:szCs w:val="22"/>
          <w:highlight w:val="yellow"/>
        </w:rPr>
        <w:t>Under Review</w:t>
      </w:r>
      <w:r w:rsidR="00A90645" w:rsidRPr="00312F61">
        <w:rPr>
          <w:rFonts w:asciiTheme="minorHAnsi" w:hAnsiTheme="minorHAnsi" w:cstheme="minorHAnsi"/>
          <w:sz w:val="22"/>
          <w:szCs w:val="22"/>
        </w:rPr>
        <w:t xml:space="preserve"> </w:t>
      </w:r>
      <w:r w:rsidRPr="00312F61">
        <w:rPr>
          <w:rFonts w:asciiTheme="minorHAnsi" w:hAnsiTheme="minorHAnsi" w:cstheme="minorHAnsi"/>
          <w:sz w:val="22"/>
          <w:szCs w:val="22"/>
        </w:rPr>
        <w:t xml:space="preserve"> </w:t>
      </w:r>
    </w:p>
    <w:p w:rsidR="00932CB8" w:rsidRPr="00312F61" w:rsidRDefault="00932CB8" w:rsidP="00932CB8">
      <w:pPr>
        <w:pStyle w:val="ListParagraph"/>
        <w:numPr>
          <w:ilvl w:val="0"/>
          <w:numId w:val="11"/>
        </w:numPr>
        <w:autoSpaceDE w:val="0"/>
        <w:autoSpaceDN w:val="0"/>
        <w:bidi w:val="0"/>
        <w:adjustRightInd w:val="0"/>
        <w:spacing w:after="0" w:line="240" w:lineRule="auto"/>
        <w:rPr>
          <w:rFonts w:asciiTheme="minorHAnsi" w:hAnsiTheme="minorHAnsi" w:cstheme="minorHAnsi"/>
          <w:sz w:val="22"/>
          <w:szCs w:val="22"/>
        </w:rPr>
      </w:pPr>
      <w:proofErr w:type="spellStart"/>
      <w:r w:rsidRPr="00312F61">
        <w:rPr>
          <w:rFonts w:asciiTheme="minorHAnsi" w:hAnsiTheme="minorHAnsi" w:cstheme="minorHAnsi"/>
          <w:sz w:val="22"/>
          <w:szCs w:val="22"/>
        </w:rPr>
        <w:t>Pourreza</w:t>
      </w:r>
      <w:proofErr w:type="spellEnd"/>
      <w:r w:rsidRPr="00312F61">
        <w:rPr>
          <w:rFonts w:asciiTheme="minorHAnsi" w:hAnsiTheme="minorHAnsi" w:cstheme="minorHAnsi"/>
          <w:sz w:val="22"/>
          <w:szCs w:val="22"/>
        </w:rPr>
        <w:t xml:space="preserve"> A, </w:t>
      </w:r>
      <w:proofErr w:type="spellStart"/>
      <w:r w:rsidRPr="00312F61">
        <w:rPr>
          <w:rFonts w:asciiTheme="minorHAnsi" w:hAnsiTheme="minorHAnsi" w:cstheme="minorHAnsi"/>
          <w:sz w:val="22"/>
          <w:szCs w:val="22"/>
        </w:rPr>
        <w:t>Harirchi</w:t>
      </w:r>
      <w:proofErr w:type="spellEnd"/>
      <w:r w:rsidRPr="00312F61">
        <w:rPr>
          <w:rFonts w:asciiTheme="minorHAnsi" w:hAnsiTheme="minorHAnsi" w:cstheme="minorHAnsi"/>
          <w:sz w:val="22"/>
          <w:szCs w:val="22"/>
        </w:rPr>
        <w:t xml:space="preserve"> I, </w:t>
      </w:r>
      <w:proofErr w:type="spellStart"/>
      <w:r w:rsidRPr="00312F61">
        <w:rPr>
          <w:rFonts w:asciiTheme="minorHAnsi" w:hAnsiTheme="minorHAnsi" w:cstheme="minorHAnsi"/>
          <w:sz w:val="22"/>
          <w:szCs w:val="22"/>
          <w:highlight w:val="yellow"/>
        </w:rPr>
        <w:t>Bazyar</w:t>
      </w:r>
      <w:proofErr w:type="spellEnd"/>
      <w:r w:rsidRPr="00312F61">
        <w:rPr>
          <w:rFonts w:asciiTheme="minorHAnsi" w:hAnsiTheme="minorHAnsi" w:cstheme="minorHAnsi"/>
          <w:sz w:val="22"/>
          <w:szCs w:val="22"/>
          <w:highlight w:val="yellow"/>
        </w:rPr>
        <w:t xml:space="preserve"> M</w:t>
      </w:r>
      <w:r w:rsidRPr="00312F61">
        <w:rPr>
          <w:rFonts w:asciiTheme="minorHAnsi" w:hAnsiTheme="minorHAnsi" w:cstheme="minorHAnsi"/>
          <w:sz w:val="22"/>
          <w:szCs w:val="22"/>
          <w:vertAlign w:val="superscript"/>
        </w:rPr>
        <w:t>*</w:t>
      </w:r>
      <w:r w:rsidRPr="00312F61">
        <w:rPr>
          <w:rFonts w:asciiTheme="minorHAnsi" w:hAnsiTheme="minorHAnsi" w:cstheme="minorHAnsi"/>
          <w:sz w:val="22"/>
          <w:szCs w:val="22"/>
        </w:rPr>
        <w:t>. Differentiation of out-of-pocket expenditures in cancer patients; a case study in the cancer institute of Iran. Evidence Based Health Policy, Management and Economics. 2017</w:t>
      </w:r>
      <w:proofErr w:type="gramStart"/>
      <w:r w:rsidRPr="00312F61">
        <w:rPr>
          <w:rFonts w:asciiTheme="minorHAnsi" w:hAnsiTheme="minorHAnsi" w:cstheme="minorHAnsi"/>
          <w:sz w:val="22"/>
          <w:szCs w:val="22"/>
        </w:rPr>
        <w:t>;1</w:t>
      </w:r>
      <w:proofErr w:type="gramEnd"/>
      <w:r w:rsidRPr="00312F61">
        <w:rPr>
          <w:rFonts w:asciiTheme="minorHAnsi" w:hAnsiTheme="minorHAnsi" w:cstheme="minorHAnsi"/>
          <w:sz w:val="22"/>
          <w:szCs w:val="22"/>
        </w:rPr>
        <w:t>(2):65-73.</w:t>
      </w:r>
    </w:p>
    <w:p w:rsidR="00BD009F" w:rsidRPr="00312F61" w:rsidRDefault="00BD009F" w:rsidP="00C0748C">
      <w:pPr>
        <w:pStyle w:val="ListParagraph"/>
        <w:numPr>
          <w:ilvl w:val="0"/>
          <w:numId w:val="11"/>
        </w:numPr>
        <w:bidi w:val="0"/>
        <w:spacing w:after="0" w:line="240" w:lineRule="auto"/>
        <w:rPr>
          <w:rFonts w:asciiTheme="minorHAnsi" w:hAnsiTheme="minorHAnsi" w:cstheme="minorHAnsi"/>
          <w:sz w:val="22"/>
          <w:szCs w:val="22"/>
        </w:rPr>
      </w:pPr>
      <w:proofErr w:type="spellStart"/>
      <w:r w:rsidRPr="00312F61">
        <w:rPr>
          <w:rFonts w:asciiTheme="minorHAnsi" w:hAnsiTheme="minorHAnsi" w:cstheme="minorHAnsi"/>
          <w:sz w:val="22"/>
          <w:szCs w:val="22"/>
          <w:highlight w:val="yellow"/>
        </w:rPr>
        <w:t>Bazyar</w:t>
      </w:r>
      <w:proofErr w:type="spellEnd"/>
      <w:r w:rsidRPr="00312F61">
        <w:rPr>
          <w:rFonts w:asciiTheme="minorHAnsi" w:hAnsiTheme="minorHAnsi" w:cstheme="minorHAnsi"/>
          <w:sz w:val="22"/>
          <w:szCs w:val="22"/>
          <w:highlight w:val="yellow"/>
        </w:rPr>
        <w:t xml:space="preserve"> M,</w:t>
      </w:r>
      <w:r w:rsidRPr="00312F61">
        <w:rPr>
          <w:rFonts w:asciiTheme="minorHAnsi" w:hAnsiTheme="minorHAnsi" w:cstheme="minorHAnsi"/>
          <w:sz w:val="22"/>
          <w:szCs w:val="22"/>
        </w:rPr>
        <w:t xml:space="preserve"> </w:t>
      </w:r>
      <w:proofErr w:type="spellStart"/>
      <w:r w:rsidRPr="00312F61">
        <w:rPr>
          <w:rFonts w:asciiTheme="minorHAnsi" w:hAnsiTheme="minorHAnsi" w:cstheme="minorHAnsi"/>
          <w:sz w:val="22"/>
          <w:szCs w:val="22"/>
        </w:rPr>
        <w:t>Noori</w:t>
      </w:r>
      <w:proofErr w:type="spellEnd"/>
      <w:r w:rsidRPr="00312F61">
        <w:rPr>
          <w:rFonts w:asciiTheme="minorHAnsi" w:hAnsiTheme="minorHAnsi" w:cstheme="minorHAnsi"/>
          <w:sz w:val="22"/>
          <w:szCs w:val="22"/>
        </w:rPr>
        <w:t xml:space="preserve"> </w:t>
      </w:r>
      <w:proofErr w:type="spellStart"/>
      <w:r w:rsidRPr="00312F61">
        <w:rPr>
          <w:rFonts w:asciiTheme="minorHAnsi" w:hAnsiTheme="minorHAnsi" w:cstheme="minorHAnsi"/>
          <w:sz w:val="22"/>
          <w:szCs w:val="22"/>
        </w:rPr>
        <w:t>Hekmat</w:t>
      </w:r>
      <w:proofErr w:type="spellEnd"/>
      <w:r w:rsidRPr="00312F61">
        <w:rPr>
          <w:rFonts w:asciiTheme="minorHAnsi" w:hAnsiTheme="minorHAnsi" w:cstheme="minorHAnsi"/>
          <w:sz w:val="22"/>
          <w:szCs w:val="22"/>
        </w:rPr>
        <w:t xml:space="preserve"> S, </w:t>
      </w:r>
      <w:proofErr w:type="spellStart"/>
      <w:r w:rsidRPr="00312F61">
        <w:rPr>
          <w:rFonts w:asciiTheme="minorHAnsi" w:hAnsiTheme="minorHAnsi" w:cstheme="minorHAnsi"/>
          <w:sz w:val="22"/>
          <w:szCs w:val="22"/>
        </w:rPr>
        <w:t>Rafiei</w:t>
      </w:r>
      <w:proofErr w:type="spellEnd"/>
      <w:r w:rsidRPr="00312F61">
        <w:rPr>
          <w:rFonts w:asciiTheme="minorHAnsi" w:hAnsiTheme="minorHAnsi" w:cstheme="minorHAnsi"/>
          <w:sz w:val="22"/>
          <w:szCs w:val="22"/>
        </w:rPr>
        <w:t xml:space="preserve"> S, </w:t>
      </w:r>
      <w:proofErr w:type="spellStart"/>
      <w:r w:rsidRPr="00312F61">
        <w:rPr>
          <w:rFonts w:asciiTheme="minorHAnsi" w:hAnsiTheme="minorHAnsi" w:cstheme="minorHAnsi"/>
          <w:sz w:val="22"/>
          <w:szCs w:val="22"/>
        </w:rPr>
        <w:t>Mirzaei</w:t>
      </w:r>
      <w:proofErr w:type="spellEnd"/>
      <w:r w:rsidRPr="00312F61">
        <w:rPr>
          <w:rFonts w:asciiTheme="minorHAnsi" w:hAnsiTheme="minorHAnsi" w:cstheme="minorHAnsi"/>
          <w:sz w:val="22"/>
          <w:szCs w:val="22"/>
        </w:rPr>
        <w:t xml:space="preserve"> A, </w:t>
      </w:r>
      <w:proofErr w:type="spellStart"/>
      <w:r w:rsidRPr="00312F61">
        <w:rPr>
          <w:rFonts w:asciiTheme="minorHAnsi" w:hAnsiTheme="minorHAnsi" w:cstheme="minorHAnsi"/>
          <w:sz w:val="22"/>
          <w:szCs w:val="22"/>
        </w:rPr>
        <w:t>Otaghi</w:t>
      </w:r>
      <w:proofErr w:type="spellEnd"/>
      <w:r w:rsidRPr="00312F61">
        <w:rPr>
          <w:rFonts w:asciiTheme="minorHAnsi" w:hAnsiTheme="minorHAnsi" w:cstheme="minorHAnsi"/>
          <w:sz w:val="22"/>
          <w:szCs w:val="22"/>
        </w:rPr>
        <w:t xml:space="preserve"> M, </w:t>
      </w:r>
      <w:proofErr w:type="spellStart"/>
      <w:r w:rsidRPr="00312F61">
        <w:rPr>
          <w:rFonts w:asciiTheme="minorHAnsi" w:hAnsiTheme="minorHAnsi" w:cstheme="minorHAnsi"/>
          <w:sz w:val="22"/>
          <w:szCs w:val="22"/>
        </w:rPr>
        <w:t>Khorshidi</w:t>
      </w:r>
      <w:proofErr w:type="spellEnd"/>
      <w:r w:rsidRPr="00312F61">
        <w:rPr>
          <w:rFonts w:asciiTheme="minorHAnsi" w:hAnsiTheme="minorHAnsi" w:cstheme="minorHAnsi"/>
          <w:sz w:val="22"/>
          <w:szCs w:val="22"/>
        </w:rPr>
        <w:t xml:space="preserve"> A, et al. Supply-and-demand projections for the health workforce at a provincial level from 2015 to 2025 in </w:t>
      </w:r>
      <w:proofErr w:type="spellStart"/>
      <w:r w:rsidRPr="00312F61">
        <w:rPr>
          <w:rFonts w:asciiTheme="minorHAnsi" w:hAnsiTheme="minorHAnsi" w:cstheme="minorHAnsi"/>
          <w:sz w:val="22"/>
          <w:szCs w:val="22"/>
        </w:rPr>
        <w:t>Ilam</w:t>
      </w:r>
      <w:proofErr w:type="spellEnd"/>
      <w:r w:rsidRPr="00312F61">
        <w:rPr>
          <w:rFonts w:asciiTheme="minorHAnsi" w:hAnsiTheme="minorHAnsi" w:cstheme="minorHAnsi"/>
          <w:sz w:val="22"/>
          <w:szCs w:val="22"/>
        </w:rPr>
        <w:t xml:space="preserve">, Iran. Proceedings of Singapore Healthcare. 2020:2010105820943239. </w:t>
      </w:r>
    </w:p>
    <w:p w:rsidR="00D37A97" w:rsidRPr="00312F61" w:rsidRDefault="00D37A97" w:rsidP="00BD009F">
      <w:pPr>
        <w:pStyle w:val="ListParagraph"/>
        <w:numPr>
          <w:ilvl w:val="0"/>
          <w:numId w:val="11"/>
        </w:numPr>
        <w:bidi w:val="0"/>
        <w:spacing w:after="0" w:line="240" w:lineRule="auto"/>
        <w:rPr>
          <w:rFonts w:asciiTheme="minorHAnsi" w:hAnsiTheme="minorHAnsi" w:cstheme="minorHAnsi"/>
          <w:sz w:val="22"/>
          <w:szCs w:val="22"/>
        </w:rPr>
      </w:pPr>
      <w:proofErr w:type="spellStart"/>
      <w:r w:rsidRPr="00312F61">
        <w:rPr>
          <w:rFonts w:asciiTheme="minorHAnsi" w:hAnsiTheme="minorHAnsi" w:cstheme="minorHAnsi"/>
          <w:sz w:val="22"/>
          <w:szCs w:val="22"/>
        </w:rPr>
        <w:t>Doshmangir</w:t>
      </w:r>
      <w:proofErr w:type="spellEnd"/>
      <w:r w:rsidRPr="00312F61">
        <w:rPr>
          <w:rFonts w:asciiTheme="minorHAnsi" w:hAnsiTheme="minorHAnsi" w:cstheme="minorHAnsi"/>
          <w:sz w:val="22"/>
          <w:szCs w:val="22"/>
        </w:rPr>
        <w:t xml:space="preserve">, Leila, </w:t>
      </w:r>
      <w:proofErr w:type="spellStart"/>
      <w:r w:rsidRPr="00312F61">
        <w:rPr>
          <w:rFonts w:asciiTheme="minorHAnsi" w:hAnsiTheme="minorHAnsi" w:cstheme="minorHAnsi"/>
          <w:sz w:val="22"/>
          <w:szCs w:val="22"/>
          <w:highlight w:val="yellow"/>
        </w:rPr>
        <w:t>Bazyar</w:t>
      </w:r>
      <w:proofErr w:type="spellEnd"/>
      <w:r w:rsidRPr="00312F61">
        <w:rPr>
          <w:rFonts w:asciiTheme="minorHAnsi" w:hAnsiTheme="minorHAnsi" w:cstheme="minorHAnsi"/>
          <w:sz w:val="22"/>
          <w:szCs w:val="22"/>
          <w:highlight w:val="yellow"/>
        </w:rPr>
        <w:t>, Mohammad</w:t>
      </w:r>
      <w:r w:rsidRPr="00312F61">
        <w:rPr>
          <w:rFonts w:asciiTheme="minorHAnsi" w:hAnsiTheme="minorHAnsi" w:cstheme="minorHAnsi"/>
          <w:sz w:val="22"/>
          <w:szCs w:val="22"/>
        </w:rPr>
        <w:t xml:space="preserve">, </w:t>
      </w:r>
      <w:proofErr w:type="spellStart"/>
      <w:r w:rsidRPr="00312F61">
        <w:rPr>
          <w:rFonts w:asciiTheme="minorHAnsi" w:hAnsiTheme="minorHAnsi" w:cstheme="minorHAnsi"/>
          <w:sz w:val="22"/>
          <w:szCs w:val="22"/>
        </w:rPr>
        <w:t>Doshmangir</w:t>
      </w:r>
      <w:proofErr w:type="spellEnd"/>
      <w:r w:rsidRPr="00312F61">
        <w:rPr>
          <w:rFonts w:asciiTheme="minorHAnsi" w:hAnsiTheme="minorHAnsi" w:cstheme="minorHAnsi"/>
          <w:sz w:val="22"/>
          <w:szCs w:val="22"/>
        </w:rPr>
        <w:t xml:space="preserve">, </w:t>
      </w:r>
      <w:proofErr w:type="spellStart"/>
      <w:r w:rsidRPr="00312F61">
        <w:rPr>
          <w:rFonts w:asciiTheme="minorHAnsi" w:hAnsiTheme="minorHAnsi" w:cstheme="minorHAnsi"/>
          <w:sz w:val="22"/>
          <w:szCs w:val="22"/>
        </w:rPr>
        <w:t>Parinaz</w:t>
      </w:r>
      <w:proofErr w:type="spellEnd"/>
      <w:r w:rsidRPr="00312F61">
        <w:rPr>
          <w:rFonts w:asciiTheme="minorHAnsi" w:hAnsiTheme="minorHAnsi" w:cstheme="minorHAnsi"/>
          <w:sz w:val="22"/>
          <w:szCs w:val="22"/>
        </w:rPr>
        <w:t xml:space="preserve">, </w:t>
      </w:r>
      <w:proofErr w:type="spellStart"/>
      <w:r w:rsidRPr="00312F61">
        <w:rPr>
          <w:rFonts w:asciiTheme="minorHAnsi" w:hAnsiTheme="minorHAnsi" w:cstheme="minorHAnsi"/>
          <w:sz w:val="22"/>
          <w:szCs w:val="22"/>
        </w:rPr>
        <w:t>Mostafavi</w:t>
      </w:r>
      <w:proofErr w:type="spellEnd"/>
      <w:r w:rsidRPr="00312F61">
        <w:rPr>
          <w:rFonts w:asciiTheme="minorHAnsi" w:hAnsiTheme="minorHAnsi" w:cstheme="minorHAnsi"/>
          <w:sz w:val="22"/>
          <w:szCs w:val="22"/>
        </w:rPr>
        <w:t xml:space="preserve">, </w:t>
      </w:r>
      <w:proofErr w:type="spellStart"/>
      <w:r w:rsidRPr="00312F61">
        <w:rPr>
          <w:rFonts w:asciiTheme="minorHAnsi" w:hAnsiTheme="minorHAnsi" w:cstheme="minorHAnsi"/>
          <w:sz w:val="22"/>
          <w:szCs w:val="22"/>
        </w:rPr>
        <w:t>Hakimeh</w:t>
      </w:r>
      <w:proofErr w:type="spellEnd"/>
      <w:r w:rsidRPr="00312F61">
        <w:rPr>
          <w:rFonts w:asciiTheme="minorHAnsi" w:hAnsiTheme="minorHAnsi" w:cstheme="minorHAnsi"/>
          <w:sz w:val="22"/>
          <w:szCs w:val="22"/>
        </w:rPr>
        <w:t xml:space="preserve">, &amp; </w:t>
      </w:r>
      <w:proofErr w:type="spellStart"/>
      <w:r w:rsidRPr="00312F61">
        <w:rPr>
          <w:rFonts w:asciiTheme="minorHAnsi" w:hAnsiTheme="minorHAnsi" w:cstheme="minorHAnsi"/>
          <w:sz w:val="22"/>
          <w:szCs w:val="22"/>
        </w:rPr>
        <w:t>Takian</w:t>
      </w:r>
      <w:proofErr w:type="spellEnd"/>
      <w:r w:rsidRPr="00312F61">
        <w:rPr>
          <w:rFonts w:asciiTheme="minorHAnsi" w:hAnsiTheme="minorHAnsi" w:cstheme="minorHAnsi"/>
          <w:sz w:val="22"/>
          <w:szCs w:val="22"/>
        </w:rPr>
        <w:t xml:space="preserve">, </w:t>
      </w:r>
      <w:proofErr w:type="spellStart"/>
      <w:r w:rsidRPr="00312F61">
        <w:rPr>
          <w:rFonts w:asciiTheme="minorHAnsi" w:hAnsiTheme="minorHAnsi" w:cstheme="minorHAnsi"/>
          <w:sz w:val="22"/>
          <w:szCs w:val="22"/>
        </w:rPr>
        <w:t>Amirhossein</w:t>
      </w:r>
      <w:proofErr w:type="spellEnd"/>
      <w:r w:rsidRPr="00312F61">
        <w:rPr>
          <w:rFonts w:asciiTheme="minorHAnsi" w:hAnsiTheme="minorHAnsi" w:cstheme="minorHAnsi"/>
          <w:sz w:val="22"/>
          <w:szCs w:val="22"/>
        </w:rPr>
        <w:t xml:space="preserve">. (2017). Infrastructures Required for the Expansion of Family Physician Program to Urban Settings in Iran. </w:t>
      </w:r>
      <w:r w:rsidRPr="00312F61">
        <w:rPr>
          <w:rFonts w:asciiTheme="minorHAnsi" w:hAnsiTheme="minorHAnsi" w:cstheme="minorHAnsi"/>
          <w:i/>
          <w:iCs/>
          <w:sz w:val="22"/>
          <w:szCs w:val="22"/>
        </w:rPr>
        <w:t>Archives of Iranian Medicine (AIM), 20</w:t>
      </w:r>
      <w:r w:rsidRPr="00312F61">
        <w:rPr>
          <w:rFonts w:asciiTheme="minorHAnsi" w:hAnsiTheme="minorHAnsi" w:cstheme="minorHAnsi"/>
          <w:sz w:val="22"/>
          <w:szCs w:val="22"/>
        </w:rPr>
        <w:t>(9).</w:t>
      </w:r>
    </w:p>
    <w:p w:rsidR="003E68BE" w:rsidRPr="00312F61" w:rsidRDefault="003E68BE" w:rsidP="003E68BE">
      <w:pPr>
        <w:pStyle w:val="ListParagraph"/>
        <w:numPr>
          <w:ilvl w:val="0"/>
          <w:numId w:val="11"/>
        </w:numPr>
        <w:bidi w:val="0"/>
        <w:spacing w:after="0" w:line="240" w:lineRule="auto"/>
        <w:rPr>
          <w:rFonts w:asciiTheme="minorHAnsi" w:hAnsiTheme="minorHAnsi" w:cstheme="minorHAnsi"/>
          <w:sz w:val="22"/>
          <w:szCs w:val="22"/>
        </w:rPr>
      </w:pPr>
      <w:proofErr w:type="spellStart"/>
      <w:r w:rsidRPr="00312F61">
        <w:rPr>
          <w:rFonts w:asciiTheme="minorHAnsi" w:hAnsiTheme="minorHAnsi" w:cstheme="minorHAnsi"/>
          <w:sz w:val="22"/>
          <w:szCs w:val="22"/>
        </w:rPr>
        <w:t>Bazyar</w:t>
      </w:r>
      <w:proofErr w:type="spellEnd"/>
      <w:r w:rsidRPr="00312F61">
        <w:rPr>
          <w:rFonts w:asciiTheme="minorHAnsi" w:hAnsiTheme="minorHAnsi" w:cstheme="minorHAnsi"/>
          <w:sz w:val="22"/>
          <w:szCs w:val="22"/>
        </w:rPr>
        <w:t xml:space="preserve"> J, </w:t>
      </w:r>
      <w:proofErr w:type="spellStart"/>
      <w:r w:rsidRPr="00312F61">
        <w:rPr>
          <w:rFonts w:asciiTheme="minorHAnsi" w:hAnsiTheme="minorHAnsi" w:cstheme="minorHAnsi"/>
          <w:sz w:val="22"/>
          <w:szCs w:val="22"/>
        </w:rPr>
        <w:t>Safarpour</w:t>
      </w:r>
      <w:proofErr w:type="spellEnd"/>
      <w:r w:rsidRPr="00312F61">
        <w:rPr>
          <w:rFonts w:asciiTheme="minorHAnsi" w:hAnsiTheme="minorHAnsi" w:cstheme="minorHAnsi"/>
          <w:sz w:val="22"/>
          <w:szCs w:val="22"/>
        </w:rPr>
        <w:t xml:space="preserve"> H, </w:t>
      </w:r>
      <w:proofErr w:type="spellStart"/>
      <w:r w:rsidRPr="00312F61">
        <w:rPr>
          <w:rFonts w:asciiTheme="minorHAnsi" w:hAnsiTheme="minorHAnsi" w:cstheme="minorHAnsi"/>
          <w:sz w:val="22"/>
          <w:szCs w:val="22"/>
        </w:rPr>
        <w:t>Daliri</w:t>
      </w:r>
      <w:proofErr w:type="spellEnd"/>
      <w:r w:rsidRPr="00312F61">
        <w:rPr>
          <w:rFonts w:asciiTheme="minorHAnsi" w:hAnsiTheme="minorHAnsi" w:cstheme="minorHAnsi"/>
          <w:sz w:val="22"/>
          <w:szCs w:val="22"/>
        </w:rPr>
        <w:t xml:space="preserve"> S, </w:t>
      </w:r>
      <w:proofErr w:type="spellStart"/>
      <w:r w:rsidRPr="00312F61">
        <w:rPr>
          <w:rFonts w:asciiTheme="minorHAnsi" w:hAnsiTheme="minorHAnsi" w:cstheme="minorHAnsi"/>
          <w:sz w:val="22"/>
          <w:szCs w:val="22"/>
        </w:rPr>
        <w:t>Karimi</w:t>
      </w:r>
      <w:proofErr w:type="spellEnd"/>
      <w:r w:rsidRPr="00312F61">
        <w:rPr>
          <w:rFonts w:asciiTheme="minorHAnsi" w:hAnsiTheme="minorHAnsi" w:cstheme="minorHAnsi"/>
          <w:sz w:val="22"/>
          <w:szCs w:val="22"/>
        </w:rPr>
        <w:t xml:space="preserve"> A, </w:t>
      </w:r>
      <w:proofErr w:type="spellStart"/>
      <w:r w:rsidRPr="00312F61">
        <w:rPr>
          <w:rFonts w:asciiTheme="minorHAnsi" w:hAnsiTheme="minorHAnsi" w:cstheme="minorHAnsi"/>
          <w:sz w:val="22"/>
          <w:szCs w:val="22"/>
        </w:rPr>
        <w:t>Keykaleh</w:t>
      </w:r>
      <w:proofErr w:type="spellEnd"/>
      <w:r w:rsidRPr="00312F61">
        <w:rPr>
          <w:rFonts w:asciiTheme="minorHAnsi" w:hAnsiTheme="minorHAnsi" w:cstheme="minorHAnsi"/>
          <w:sz w:val="22"/>
          <w:szCs w:val="22"/>
        </w:rPr>
        <w:t xml:space="preserve"> MS, </w:t>
      </w:r>
      <w:proofErr w:type="spellStart"/>
      <w:r w:rsidRPr="00312F61">
        <w:rPr>
          <w:rFonts w:asciiTheme="minorHAnsi" w:hAnsiTheme="minorHAnsi" w:cstheme="minorHAnsi"/>
          <w:sz w:val="22"/>
          <w:szCs w:val="22"/>
          <w:highlight w:val="yellow"/>
        </w:rPr>
        <w:t>Bazyar</w:t>
      </w:r>
      <w:proofErr w:type="spellEnd"/>
      <w:r w:rsidRPr="00312F61">
        <w:rPr>
          <w:rFonts w:asciiTheme="minorHAnsi" w:hAnsiTheme="minorHAnsi" w:cstheme="minorHAnsi"/>
          <w:sz w:val="22"/>
          <w:szCs w:val="22"/>
          <w:highlight w:val="yellow"/>
        </w:rPr>
        <w:t xml:space="preserve"> M</w:t>
      </w:r>
      <w:r w:rsidRPr="00312F61">
        <w:rPr>
          <w:rFonts w:asciiTheme="minorHAnsi" w:hAnsiTheme="minorHAnsi" w:cstheme="minorHAnsi"/>
          <w:sz w:val="22"/>
          <w:szCs w:val="22"/>
        </w:rPr>
        <w:t>. The prevalence of sexual violence during pregnancy in Iran and the world: a</w:t>
      </w:r>
      <w:r w:rsidRPr="00312F61">
        <w:rPr>
          <w:rFonts w:asciiTheme="minorHAnsi" w:hAnsiTheme="minorHAnsi" w:cstheme="minorHAnsi"/>
          <w:sz w:val="22"/>
          <w:szCs w:val="22"/>
          <w:cs/>
        </w:rPr>
        <w:t>‎</w:t>
      </w:r>
      <w:r w:rsidRPr="00312F61">
        <w:rPr>
          <w:rFonts w:asciiTheme="minorHAnsi" w:hAnsiTheme="minorHAnsi" w:cstheme="minorHAnsi"/>
          <w:sz w:val="22"/>
          <w:szCs w:val="22"/>
        </w:rPr>
        <w:t xml:space="preserve"> systematic review and meta-analysis. Journal of Injury and Violence Research. 2018</w:t>
      </w:r>
      <w:proofErr w:type="gramStart"/>
      <w:r w:rsidRPr="00312F61">
        <w:rPr>
          <w:rFonts w:asciiTheme="minorHAnsi" w:hAnsiTheme="minorHAnsi" w:cstheme="minorHAnsi"/>
          <w:sz w:val="22"/>
          <w:szCs w:val="22"/>
        </w:rPr>
        <w:t>;10</w:t>
      </w:r>
      <w:proofErr w:type="gramEnd"/>
      <w:r w:rsidRPr="00312F61">
        <w:rPr>
          <w:rFonts w:asciiTheme="minorHAnsi" w:hAnsiTheme="minorHAnsi" w:cstheme="minorHAnsi"/>
          <w:sz w:val="22"/>
          <w:szCs w:val="22"/>
        </w:rPr>
        <w:t>(2).</w:t>
      </w:r>
    </w:p>
    <w:p w:rsidR="005616EF" w:rsidRPr="00312F61" w:rsidRDefault="005616EF" w:rsidP="005616EF">
      <w:pPr>
        <w:pStyle w:val="ListParagraph"/>
        <w:numPr>
          <w:ilvl w:val="0"/>
          <w:numId w:val="11"/>
        </w:numPr>
        <w:bidi w:val="0"/>
        <w:spacing w:after="0" w:line="240" w:lineRule="auto"/>
        <w:rPr>
          <w:rFonts w:asciiTheme="minorHAnsi" w:hAnsiTheme="minorHAnsi" w:cstheme="minorHAnsi"/>
          <w:sz w:val="22"/>
          <w:szCs w:val="22"/>
        </w:rPr>
      </w:pPr>
      <w:proofErr w:type="spellStart"/>
      <w:r w:rsidRPr="00312F61">
        <w:rPr>
          <w:rFonts w:asciiTheme="minorHAnsi" w:hAnsiTheme="minorHAnsi" w:cstheme="minorHAnsi"/>
          <w:sz w:val="22"/>
          <w:szCs w:val="22"/>
        </w:rPr>
        <w:t>Rezaei</w:t>
      </w:r>
      <w:proofErr w:type="spellEnd"/>
      <w:r w:rsidRPr="00312F61">
        <w:rPr>
          <w:rFonts w:asciiTheme="minorHAnsi" w:hAnsiTheme="minorHAnsi" w:cstheme="minorHAnsi"/>
          <w:sz w:val="22"/>
          <w:szCs w:val="22"/>
        </w:rPr>
        <w:t xml:space="preserve">, </w:t>
      </w:r>
      <w:proofErr w:type="spellStart"/>
      <w:r w:rsidRPr="00312F61">
        <w:rPr>
          <w:rFonts w:asciiTheme="minorHAnsi" w:hAnsiTheme="minorHAnsi" w:cstheme="minorHAnsi"/>
          <w:sz w:val="22"/>
          <w:szCs w:val="22"/>
        </w:rPr>
        <w:t>Satar</w:t>
      </w:r>
      <w:proofErr w:type="spellEnd"/>
      <w:r w:rsidRPr="00312F61">
        <w:rPr>
          <w:rFonts w:asciiTheme="minorHAnsi" w:hAnsiTheme="minorHAnsi" w:cstheme="minorHAnsi"/>
          <w:sz w:val="22"/>
          <w:szCs w:val="22"/>
        </w:rPr>
        <w:t xml:space="preserve">, </w:t>
      </w:r>
      <w:proofErr w:type="spellStart"/>
      <w:r w:rsidRPr="00312F61">
        <w:rPr>
          <w:rFonts w:asciiTheme="minorHAnsi" w:hAnsiTheme="minorHAnsi" w:cstheme="minorHAnsi"/>
          <w:sz w:val="22"/>
          <w:szCs w:val="22"/>
        </w:rPr>
        <w:t>Karami</w:t>
      </w:r>
      <w:proofErr w:type="spellEnd"/>
      <w:r w:rsidRPr="00312F61">
        <w:rPr>
          <w:rFonts w:asciiTheme="minorHAnsi" w:hAnsiTheme="minorHAnsi" w:cstheme="minorHAnsi"/>
          <w:sz w:val="22"/>
          <w:szCs w:val="22"/>
        </w:rPr>
        <w:t xml:space="preserve"> </w:t>
      </w:r>
      <w:proofErr w:type="spellStart"/>
      <w:r w:rsidRPr="00312F61">
        <w:rPr>
          <w:rFonts w:asciiTheme="minorHAnsi" w:hAnsiTheme="minorHAnsi" w:cstheme="minorHAnsi"/>
          <w:sz w:val="22"/>
          <w:szCs w:val="22"/>
        </w:rPr>
        <w:t>Matin</w:t>
      </w:r>
      <w:proofErr w:type="spellEnd"/>
      <w:r w:rsidRPr="00312F61">
        <w:rPr>
          <w:rFonts w:asciiTheme="minorHAnsi" w:hAnsiTheme="minorHAnsi" w:cstheme="minorHAnsi"/>
          <w:sz w:val="22"/>
          <w:szCs w:val="22"/>
        </w:rPr>
        <w:t xml:space="preserve">, </w:t>
      </w:r>
      <w:proofErr w:type="spellStart"/>
      <w:r w:rsidRPr="00312F61">
        <w:rPr>
          <w:rFonts w:asciiTheme="minorHAnsi" w:hAnsiTheme="minorHAnsi" w:cstheme="minorHAnsi"/>
          <w:sz w:val="22"/>
          <w:szCs w:val="22"/>
        </w:rPr>
        <w:t>Behzad</w:t>
      </w:r>
      <w:proofErr w:type="spellEnd"/>
      <w:r w:rsidRPr="00312F61">
        <w:rPr>
          <w:rFonts w:asciiTheme="minorHAnsi" w:hAnsiTheme="minorHAnsi" w:cstheme="minorHAnsi"/>
          <w:sz w:val="22"/>
          <w:szCs w:val="22"/>
        </w:rPr>
        <w:t xml:space="preserve">, </w:t>
      </w:r>
      <w:proofErr w:type="spellStart"/>
      <w:r w:rsidRPr="00312F61">
        <w:rPr>
          <w:rFonts w:asciiTheme="minorHAnsi" w:hAnsiTheme="minorHAnsi" w:cstheme="minorHAnsi"/>
          <w:sz w:val="22"/>
          <w:szCs w:val="22"/>
        </w:rPr>
        <w:t>Hajizadeh</w:t>
      </w:r>
      <w:proofErr w:type="spellEnd"/>
      <w:r w:rsidRPr="00312F61">
        <w:rPr>
          <w:rFonts w:asciiTheme="minorHAnsi" w:hAnsiTheme="minorHAnsi" w:cstheme="minorHAnsi"/>
          <w:sz w:val="22"/>
          <w:szCs w:val="22"/>
        </w:rPr>
        <w:t xml:space="preserve">, </w:t>
      </w:r>
      <w:r w:rsidRPr="00312F61">
        <w:rPr>
          <w:rFonts w:asciiTheme="minorHAnsi" w:hAnsiTheme="minorHAnsi" w:cstheme="minorHAnsi"/>
          <w:sz w:val="22"/>
          <w:szCs w:val="22"/>
          <w:highlight w:val="yellow"/>
        </w:rPr>
        <w:t xml:space="preserve">Mohammad, </w:t>
      </w:r>
      <w:proofErr w:type="spellStart"/>
      <w:r w:rsidRPr="00312F61">
        <w:rPr>
          <w:rFonts w:asciiTheme="minorHAnsi" w:hAnsiTheme="minorHAnsi" w:cstheme="minorHAnsi"/>
          <w:sz w:val="22"/>
          <w:szCs w:val="22"/>
          <w:highlight w:val="yellow"/>
        </w:rPr>
        <w:t>Bazyar</w:t>
      </w:r>
      <w:proofErr w:type="spellEnd"/>
      <w:r w:rsidRPr="00312F61">
        <w:rPr>
          <w:rFonts w:asciiTheme="minorHAnsi" w:hAnsiTheme="minorHAnsi" w:cstheme="minorHAnsi"/>
          <w:sz w:val="22"/>
          <w:szCs w:val="22"/>
        </w:rPr>
        <w:t xml:space="preserve">, Mohammad, &amp; </w:t>
      </w:r>
      <w:proofErr w:type="spellStart"/>
      <w:r w:rsidRPr="00312F61">
        <w:rPr>
          <w:rFonts w:asciiTheme="minorHAnsi" w:hAnsiTheme="minorHAnsi" w:cstheme="minorHAnsi"/>
          <w:sz w:val="22"/>
          <w:szCs w:val="22"/>
        </w:rPr>
        <w:t>Akbari</w:t>
      </w:r>
      <w:proofErr w:type="spellEnd"/>
      <w:r w:rsidRPr="00312F61">
        <w:rPr>
          <w:rFonts w:asciiTheme="minorHAnsi" w:hAnsiTheme="minorHAnsi" w:cstheme="minorHAnsi"/>
          <w:sz w:val="22"/>
          <w:szCs w:val="22"/>
        </w:rPr>
        <w:t xml:space="preserve"> Sari, Ali. (2017). Economic Burden of Smoking in Iran: A Prevalence-Based Annual Cost Approach. </w:t>
      </w:r>
      <w:r w:rsidRPr="00312F61">
        <w:rPr>
          <w:rFonts w:asciiTheme="minorHAnsi" w:hAnsiTheme="minorHAnsi" w:cstheme="minorHAnsi"/>
          <w:i/>
          <w:iCs/>
          <w:sz w:val="22"/>
          <w:szCs w:val="22"/>
        </w:rPr>
        <w:t>Asian Pacific Journal of Cancer Prevention, 18</w:t>
      </w:r>
      <w:r w:rsidRPr="00312F61">
        <w:rPr>
          <w:rFonts w:asciiTheme="minorHAnsi" w:hAnsiTheme="minorHAnsi" w:cstheme="minorHAnsi"/>
          <w:sz w:val="22"/>
          <w:szCs w:val="22"/>
        </w:rPr>
        <w:t xml:space="preserve">(10), 2867-2873. </w:t>
      </w:r>
    </w:p>
    <w:p w:rsidR="00C96DAF" w:rsidRPr="00312F61" w:rsidRDefault="00C96DAF" w:rsidP="00715B5D">
      <w:pPr>
        <w:pStyle w:val="ListParagraph"/>
        <w:numPr>
          <w:ilvl w:val="0"/>
          <w:numId w:val="11"/>
        </w:numPr>
        <w:bidi w:val="0"/>
        <w:spacing w:after="0" w:line="240" w:lineRule="auto"/>
        <w:rPr>
          <w:rFonts w:asciiTheme="minorHAnsi" w:hAnsiTheme="minorHAnsi" w:cstheme="minorHAnsi"/>
          <w:sz w:val="22"/>
          <w:szCs w:val="22"/>
        </w:rPr>
      </w:pPr>
      <w:proofErr w:type="spellStart"/>
      <w:r w:rsidRPr="00312F61">
        <w:rPr>
          <w:rFonts w:asciiTheme="minorHAnsi" w:hAnsiTheme="minorHAnsi" w:cstheme="minorHAnsi"/>
          <w:sz w:val="22"/>
          <w:szCs w:val="22"/>
        </w:rPr>
        <w:t>Yazdizadeh</w:t>
      </w:r>
      <w:proofErr w:type="spellEnd"/>
      <w:r w:rsidRPr="00312F61">
        <w:rPr>
          <w:rFonts w:asciiTheme="minorHAnsi" w:hAnsiTheme="minorHAnsi" w:cstheme="minorHAnsi"/>
          <w:sz w:val="22"/>
          <w:szCs w:val="22"/>
        </w:rPr>
        <w:t xml:space="preserve">, B., </w:t>
      </w:r>
      <w:proofErr w:type="spellStart"/>
      <w:r w:rsidRPr="00312F61">
        <w:rPr>
          <w:rFonts w:asciiTheme="minorHAnsi" w:hAnsiTheme="minorHAnsi" w:cstheme="minorHAnsi"/>
          <w:sz w:val="22"/>
          <w:szCs w:val="22"/>
        </w:rPr>
        <w:t>Shahmoradi</w:t>
      </w:r>
      <w:proofErr w:type="spellEnd"/>
      <w:r w:rsidRPr="00312F61">
        <w:rPr>
          <w:rFonts w:asciiTheme="minorHAnsi" w:hAnsiTheme="minorHAnsi" w:cstheme="minorHAnsi"/>
          <w:sz w:val="22"/>
          <w:szCs w:val="22"/>
        </w:rPr>
        <w:t xml:space="preserve">, S., </w:t>
      </w:r>
      <w:proofErr w:type="spellStart"/>
      <w:r w:rsidRPr="00312F61">
        <w:rPr>
          <w:rFonts w:asciiTheme="minorHAnsi" w:hAnsiTheme="minorHAnsi" w:cstheme="minorHAnsi"/>
          <w:sz w:val="22"/>
          <w:szCs w:val="22"/>
        </w:rPr>
        <w:t>Majdzadeh</w:t>
      </w:r>
      <w:proofErr w:type="spellEnd"/>
      <w:r w:rsidRPr="00312F61">
        <w:rPr>
          <w:rFonts w:asciiTheme="minorHAnsi" w:hAnsiTheme="minorHAnsi" w:cstheme="minorHAnsi"/>
          <w:sz w:val="22"/>
          <w:szCs w:val="22"/>
        </w:rPr>
        <w:t xml:space="preserve">, R., </w:t>
      </w:r>
      <w:proofErr w:type="spellStart"/>
      <w:r w:rsidRPr="00312F61">
        <w:rPr>
          <w:rFonts w:asciiTheme="minorHAnsi" w:hAnsiTheme="minorHAnsi" w:cstheme="minorHAnsi"/>
          <w:sz w:val="22"/>
          <w:szCs w:val="22"/>
        </w:rPr>
        <w:t>Doaee</w:t>
      </w:r>
      <w:proofErr w:type="spellEnd"/>
      <w:r w:rsidRPr="00312F61">
        <w:rPr>
          <w:rFonts w:asciiTheme="minorHAnsi" w:hAnsiTheme="minorHAnsi" w:cstheme="minorHAnsi"/>
          <w:sz w:val="22"/>
          <w:szCs w:val="22"/>
        </w:rPr>
        <w:t xml:space="preserve">, S., </w:t>
      </w:r>
      <w:proofErr w:type="spellStart"/>
      <w:r w:rsidRPr="00312F61">
        <w:rPr>
          <w:rFonts w:asciiTheme="minorHAnsi" w:hAnsiTheme="minorHAnsi" w:cstheme="minorHAnsi"/>
          <w:sz w:val="22"/>
          <w:szCs w:val="22"/>
          <w:highlight w:val="yellow"/>
        </w:rPr>
        <w:t>Bazyar</w:t>
      </w:r>
      <w:proofErr w:type="spellEnd"/>
      <w:r w:rsidRPr="00312F61">
        <w:rPr>
          <w:rFonts w:asciiTheme="minorHAnsi" w:hAnsiTheme="minorHAnsi" w:cstheme="minorHAnsi"/>
          <w:sz w:val="22"/>
          <w:szCs w:val="22"/>
          <w:highlight w:val="yellow"/>
        </w:rPr>
        <w:t>, M</w:t>
      </w:r>
      <w:r w:rsidRPr="00312F61">
        <w:rPr>
          <w:rFonts w:asciiTheme="minorHAnsi" w:hAnsiTheme="minorHAnsi" w:cstheme="minorHAnsi"/>
          <w:sz w:val="22"/>
          <w:szCs w:val="22"/>
        </w:rPr>
        <w:t xml:space="preserve">., </w:t>
      </w:r>
      <w:proofErr w:type="spellStart"/>
      <w:r w:rsidRPr="00312F61">
        <w:rPr>
          <w:rFonts w:asciiTheme="minorHAnsi" w:hAnsiTheme="minorHAnsi" w:cstheme="minorHAnsi"/>
          <w:sz w:val="22"/>
          <w:szCs w:val="22"/>
        </w:rPr>
        <w:t>Souresrafil</w:t>
      </w:r>
      <w:proofErr w:type="spellEnd"/>
      <w:r w:rsidRPr="00312F61">
        <w:rPr>
          <w:rFonts w:asciiTheme="minorHAnsi" w:hAnsiTheme="minorHAnsi" w:cstheme="minorHAnsi"/>
          <w:sz w:val="22"/>
          <w:szCs w:val="22"/>
        </w:rPr>
        <w:t xml:space="preserve">, A., &amp; </w:t>
      </w:r>
      <w:proofErr w:type="spellStart"/>
      <w:r w:rsidRPr="00312F61">
        <w:rPr>
          <w:rFonts w:asciiTheme="minorHAnsi" w:hAnsiTheme="minorHAnsi" w:cstheme="minorHAnsi"/>
          <w:sz w:val="22"/>
          <w:szCs w:val="22"/>
        </w:rPr>
        <w:t>Olyaeemanesh</w:t>
      </w:r>
      <w:proofErr w:type="spellEnd"/>
      <w:r w:rsidRPr="00312F61">
        <w:rPr>
          <w:rFonts w:asciiTheme="minorHAnsi" w:hAnsiTheme="minorHAnsi" w:cstheme="minorHAnsi"/>
          <w:sz w:val="22"/>
          <w:szCs w:val="22"/>
        </w:rPr>
        <w:t xml:space="preserve">, A. (2016). </w:t>
      </w:r>
      <w:r w:rsidR="005B55A8" w:rsidRPr="00312F61">
        <w:rPr>
          <w:rFonts w:asciiTheme="minorHAnsi" w:hAnsiTheme="minorHAnsi" w:cstheme="minorHAnsi"/>
          <w:sz w:val="22"/>
          <w:szCs w:val="22"/>
        </w:rPr>
        <w:t>Stakeholder Involvement in Health Technology Assessment at National Level: A Study from Iran</w:t>
      </w:r>
      <w:r w:rsidRPr="00312F61">
        <w:rPr>
          <w:rFonts w:asciiTheme="minorHAnsi" w:hAnsiTheme="minorHAnsi" w:cstheme="minorHAnsi"/>
          <w:sz w:val="22"/>
          <w:szCs w:val="22"/>
        </w:rPr>
        <w:t xml:space="preserve">. </w:t>
      </w:r>
      <w:r w:rsidRPr="00312F61">
        <w:rPr>
          <w:rFonts w:asciiTheme="minorHAnsi" w:hAnsiTheme="minorHAnsi" w:cstheme="minorHAnsi"/>
          <w:i/>
          <w:iCs/>
          <w:sz w:val="22"/>
          <w:szCs w:val="22"/>
        </w:rPr>
        <w:t>International journal of technology assessment in health care, 32</w:t>
      </w:r>
      <w:r w:rsidRPr="00312F61">
        <w:rPr>
          <w:rFonts w:asciiTheme="minorHAnsi" w:hAnsiTheme="minorHAnsi" w:cstheme="minorHAnsi"/>
          <w:sz w:val="22"/>
          <w:szCs w:val="22"/>
        </w:rPr>
        <w:t>(3), 181-189.</w:t>
      </w:r>
    </w:p>
    <w:p w:rsidR="0065375E" w:rsidRPr="00312F61" w:rsidRDefault="0065375E" w:rsidP="0065375E">
      <w:pPr>
        <w:pStyle w:val="ListParagraph"/>
        <w:numPr>
          <w:ilvl w:val="0"/>
          <w:numId w:val="11"/>
        </w:numPr>
        <w:bidi w:val="0"/>
        <w:spacing w:after="0" w:line="240" w:lineRule="auto"/>
        <w:rPr>
          <w:rFonts w:asciiTheme="minorHAnsi" w:hAnsiTheme="minorHAnsi" w:cstheme="minorHAnsi"/>
          <w:sz w:val="22"/>
          <w:szCs w:val="22"/>
        </w:rPr>
      </w:pPr>
      <w:proofErr w:type="spellStart"/>
      <w:r w:rsidRPr="00312F61">
        <w:rPr>
          <w:rFonts w:asciiTheme="minorHAnsi" w:hAnsiTheme="minorHAnsi" w:cstheme="minorHAnsi"/>
          <w:sz w:val="22"/>
          <w:szCs w:val="22"/>
        </w:rPr>
        <w:lastRenderedPageBreak/>
        <w:t>Rezaei</w:t>
      </w:r>
      <w:proofErr w:type="spellEnd"/>
      <w:r w:rsidRPr="00312F61">
        <w:rPr>
          <w:rFonts w:asciiTheme="minorHAnsi" w:hAnsiTheme="minorHAnsi" w:cstheme="minorHAnsi"/>
          <w:sz w:val="22"/>
          <w:szCs w:val="22"/>
        </w:rPr>
        <w:t xml:space="preserve">, S., </w:t>
      </w:r>
      <w:proofErr w:type="spellStart"/>
      <w:r w:rsidRPr="00312F61">
        <w:rPr>
          <w:rFonts w:asciiTheme="minorHAnsi" w:hAnsiTheme="minorHAnsi" w:cstheme="minorHAnsi"/>
          <w:sz w:val="22"/>
          <w:szCs w:val="22"/>
          <w:highlight w:val="yellow"/>
        </w:rPr>
        <w:t>Bazyar</w:t>
      </w:r>
      <w:proofErr w:type="spellEnd"/>
      <w:r w:rsidRPr="00312F61">
        <w:rPr>
          <w:rFonts w:asciiTheme="minorHAnsi" w:hAnsiTheme="minorHAnsi" w:cstheme="minorHAnsi"/>
          <w:sz w:val="22"/>
          <w:szCs w:val="22"/>
          <w:highlight w:val="yellow"/>
        </w:rPr>
        <w:t>, M</w:t>
      </w:r>
      <w:r w:rsidRPr="00312F61">
        <w:rPr>
          <w:rFonts w:asciiTheme="minorHAnsi" w:hAnsiTheme="minorHAnsi" w:cstheme="minorHAnsi"/>
          <w:sz w:val="22"/>
          <w:szCs w:val="22"/>
        </w:rPr>
        <w:t xml:space="preserve">., </w:t>
      </w:r>
      <w:proofErr w:type="spellStart"/>
      <w:r w:rsidRPr="00312F61">
        <w:rPr>
          <w:rFonts w:asciiTheme="minorHAnsi" w:hAnsiTheme="minorHAnsi" w:cstheme="minorHAnsi"/>
          <w:sz w:val="22"/>
          <w:szCs w:val="22"/>
        </w:rPr>
        <w:t>Fallah</w:t>
      </w:r>
      <w:proofErr w:type="spellEnd"/>
      <w:r w:rsidRPr="00312F61">
        <w:rPr>
          <w:rFonts w:asciiTheme="minorHAnsi" w:hAnsiTheme="minorHAnsi" w:cstheme="minorHAnsi"/>
          <w:sz w:val="22"/>
          <w:szCs w:val="22"/>
        </w:rPr>
        <w:t xml:space="preserve">, R., </w:t>
      </w:r>
      <w:proofErr w:type="spellStart"/>
      <w:r w:rsidRPr="00312F61">
        <w:rPr>
          <w:rFonts w:asciiTheme="minorHAnsi" w:hAnsiTheme="minorHAnsi" w:cstheme="minorHAnsi"/>
          <w:sz w:val="22"/>
          <w:szCs w:val="22"/>
        </w:rPr>
        <w:t>Chavehpour</w:t>
      </w:r>
      <w:proofErr w:type="spellEnd"/>
      <w:r w:rsidRPr="00312F61">
        <w:rPr>
          <w:rFonts w:asciiTheme="minorHAnsi" w:hAnsiTheme="minorHAnsi" w:cstheme="minorHAnsi"/>
          <w:sz w:val="22"/>
          <w:szCs w:val="22"/>
        </w:rPr>
        <w:t xml:space="preserve">, Y., &amp; Rad, E. H. (2015). Assessment of Need and Access to Physician and Hospital Beds: A Cross Sectional Province Based Study in Iran. </w:t>
      </w:r>
      <w:r w:rsidRPr="00312F61">
        <w:rPr>
          <w:rFonts w:asciiTheme="minorHAnsi" w:hAnsiTheme="minorHAnsi" w:cstheme="minorHAnsi"/>
          <w:i/>
          <w:iCs/>
          <w:sz w:val="22"/>
          <w:szCs w:val="22"/>
        </w:rPr>
        <w:t>Shiraz E-Medical Journal, 16</w:t>
      </w:r>
      <w:r w:rsidRPr="00312F61">
        <w:rPr>
          <w:rFonts w:asciiTheme="minorHAnsi" w:hAnsiTheme="minorHAnsi" w:cstheme="minorHAnsi"/>
          <w:sz w:val="22"/>
          <w:szCs w:val="22"/>
        </w:rPr>
        <w:t>(6).</w:t>
      </w:r>
    </w:p>
    <w:p w:rsidR="0065375E" w:rsidRPr="00312F61" w:rsidRDefault="0065375E" w:rsidP="0065375E">
      <w:pPr>
        <w:pStyle w:val="ListParagraph"/>
        <w:numPr>
          <w:ilvl w:val="0"/>
          <w:numId w:val="11"/>
        </w:numPr>
        <w:bidi w:val="0"/>
        <w:spacing w:after="0" w:line="240" w:lineRule="auto"/>
        <w:rPr>
          <w:rFonts w:asciiTheme="minorHAnsi" w:hAnsiTheme="minorHAnsi" w:cstheme="minorHAnsi"/>
          <w:sz w:val="22"/>
          <w:szCs w:val="22"/>
        </w:rPr>
      </w:pPr>
      <w:proofErr w:type="spellStart"/>
      <w:r w:rsidRPr="00312F61">
        <w:rPr>
          <w:rFonts w:asciiTheme="minorHAnsi" w:hAnsiTheme="minorHAnsi" w:cstheme="minorHAnsi"/>
          <w:sz w:val="22"/>
          <w:szCs w:val="22"/>
        </w:rPr>
        <w:t>Rezaei</w:t>
      </w:r>
      <w:proofErr w:type="spellEnd"/>
      <w:r w:rsidRPr="00312F61">
        <w:rPr>
          <w:rFonts w:asciiTheme="minorHAnsi" w:hAnsiTheme="minorHAnsi" w:cstheme="minorHAnsi"/>
          <w:sz w:val="22"/>
          <w:szCs w:val="22"/>
        </w:rPr>
        <w:t xml:space="preserve">, S., </w:t>
      </w:r>
      <w:proofErr w:type="spellStart"/>
      <w:r w:rsidRPr="00312F61">
        <w:rPr>
          <w:rFonts w:asciiTheme="minorHAnsi" w:hAnsiTheme="minorHAnsi" w:cstheme="minorHAnsi"/>
          <w:sz w:val="22"/>
          <w:szCs w:val="22"/>
        </w:rPr>
        <w:t>Bagheri</w:t>
      </w:r>
      <w:proofErr w:type="spellEnd"/>
      <w:r w:rsidRPr="00312F61">
        <w:rPr>
          <w:rFonts w:asciiTheme="minorHAnsi" w:hAnsiTheme="minorHAnsi" w:cstheme="minorHAnsi"/>
          <w:sz w:val="22"/>
          <w:szCs w:val="22"/>
        </w:rPr>
        <w:t xml:space="preserve"> </w:t>
      </w:r>
      <w:proofErr w:type="spellStart"/>
      <w:r w:rsidRPr="00312F61">
        <w:rPr>
          <w:rFonts w:asciiTheme="minorHAnsi" w:hAnsiTheme="minorHAnsi" w:cstheme="minorHAnsi"/>
          <w:sz w:val="22"/>
          <w:szCs w:val="22"/>
        </w:rPr>
        <w:t>Lankarani</w:t>
      </w:r>
      <w:proofErr w:type="spellEnd"/>
      <w:r w:rsidRPr="00312F61">
        <w:rPr>
          <w:rFonts w:asciiTheme="minorHAnsi" w:hAnsiTheme="minorHAnsi" w:cstheme="minorHAnsi"/>
          <w:sz w:val="22"/>
          <w:szCs w:val="22"/>
        </w:rPr>
        <w:t xml:space="preserve">, K., </w:t>
      </w:r>
      <w:proofErr w:type="spellStart"/>
      <w:r w:rsidRPr="00312F61">
        <w:rPr>
          <w:rFonts w:asciiTheme="minorHAnsi" w:hAnsiTheme="minorHAnsi" w:cstheme="minorHAnsi"/>
          <w:sz w:val="22"/>
          <w:szCs w:val="22"/>
        </w:rPr>
        <w:t>Karami</w:t>
      </w:r>
      <w:proofErr w:type="spellEnd"/>
      <w:r w:rsidRPr="00312F61">
        <w:rPr>
          <w:rFonts w:asciiTheme="minorHAnsi" w:hAnsiTheme="minorHAnsi" w:cstheme="minorHAnsi"/>
          <w:sz w:val="22"/>
          <w:szCs w:val="22"/>
        </w:rPr>
        <w:t xml:space="preserve"> </w:t>
      </w:r>
      <w:proofErr w:type="spellStart"/>
      <w:r w:rsidRPr="00312F61">
        <w:rPr>
          <w:rFonts w:asciiTheme="minorHAnsi" w:hAnsiTheme="minorHAnsi" w:cstheme="minorHAnsi"/>
          <w:sz w:val="22"/>
          <w:szCs w:val="22"/>
        </w:rPr>
        <w:t>Matin</w:t>
      </w:r>
      <w:proofErr w:type="spellEnd"/>
      <w:r w:rsidRPr="00312F61">
        <w:rPr>
          <w:rFonts w:asciiTheme="minorHAnsi" w:hAnsiTheme="minorHAnsi" w:cstheme="minorHAnsi"/>
          <w:sz w:val="22"/>
          <w:szCs w:val="22"/>
        </w:rPr>
        <w:t xml:space="preserve">, B., </w:t>
      </w:r>
      <w:proofErr w:type="spellStart"/>
      <w:r w:rsidRPr="00312F61">
        <w:rPr>
          <w:rFonts w:asciiTheme="minorHAnsi" w:hAnsiTheme="minorHAnsi" w:cstheme="minorHAnsi"/>
          <w:sz w:val="22"/>
          <w:szCs w:val="22"/>
          <w:highlight w:val="yellow"/>
        </w:rPr>
        <w:t>Bazyar</w:t>
      </w:r>
      <w:proofErr w:type="spellEnd"/>
      <w:r w:rsidRPr="00312F61">
        <w:rPr>
          <w:rFonts w:asciiTheme="minorHAnsi" w:hAnsiTheme="minorHAnsi" w:cstheme="minorHAnsi"/>
          <w:sz w:val="22"/>
          <w:szCs w:val="22"/>
          <w:highlight w:val="yellow"/>
        </w:rPr>
        <w:t>, M</w:t>
      </w:r>
      <w:r w:rsidRPr="00312F61">
        <w:rPr>
          <w:rFonts w:asciiTheme="minorHAnsi" w:hAnsiTheme="minorHAnsi" w:cstheme="minorHAnsi"/>
          <w:sz w:val="22"/>
          <w:szCs w:val="22"/>
        </w:rPr>
        <w:t xml:space="preserve">., </w:t>
      </w:r>
      <w:proofErr w:type="spellStart"/>
      <w:r w:rsidRPr="00312F61">
        <w:rPr>
          <w:rFonts w:asciiTheme="minorHAnsi" w:hAnsiTheme="minorHAnsi" w:cstheme="minorHAnsi"/>
          <w:sz w:val="22"/>
          <w:szCs w:val="22"/>
        </w:rPr>
        <w:t>Hamzeh</w:t>
      </w:r>
      <w:proofErr w:type="spellEnd"/>
      <w:r w:rsidRPr="00312F61">
        <w:rPr>
          <w:rFonts w:asciiTheme="minorHAnsi" w:hAnsiTheme="minorHAnsi" w:cstheme="minorHAnsi"/>
          <w:sz w:val="22"/>
          <w:szCs w:val="22"/>
        </w:rPr>
        <w:t xml:space="preserve">, B., &amp; </w:t>
      </w:r>
      <w:proofErr w:type="spellStart"/>
      <w:r w:rsidRPr="00312F61">
        <w:rPr>
          <w:rFonts w:asciiTheme="minorHAnsi" w:hAnsiTheme="minorHAnsi" w:cstheme="minorHAnsi"/>
          <w:sz w:val="22"/>
          <w:szCs w:val="22"/>
        </w:rPr>
        <w:t>Najafi</w:t>
      </w:r>
      <w:proofErr w:type="spellEnd"/>
      <w:r w:rsidRPr="00312F61">
        <w:rPr>
          <w:rFonts w:asciiTheme="minorHAnsi" w:hAnsiTheme="minorHAnsi" w:cstheme="minorHAnsi"/>
          <w:sz w:val="22"/>
          <w:szCs w:val="22"/>
        </w:rPr>
        <w:t xml:space="preserve">, F. (2015). Determinant of Road Traﬃc Crash Fatalities in Iran: A Longitudinal Econometric Analysis. </w:t>
      </w:r>
      <w:r w:rsidRPr="00312F61">
        <w:rPr>
          <w:rFonts w:asciiTheme="minorHAnsi" w:hAnsiTheme="minorHAnsi" w:cstheme="minorHAnsi"/>
          <w:i/>
          <w:iCs/>
          <w:sz w:val="22"/>
          <w:szCs w:val="22"/>
        </w:rPr>
        <w:t>Journal of research in health sciences, 15</w:t>
      </w:r>
      <w:r w:rsidRPr="00312F61">
        <w:rPr>
          <w:rFonts w:asciiTheme="minorHAnsi" w:hAnsiTheme="minorHAnsi" w:cstheme="minorHAnsi"/>
          <w:sz w:val="22"/>
          <w:szCs w:val="22"/>
        </w:rPr>
        <w:t>(3), 163-167.</w:t>
      </w:r>
      <w:r w:rsidR="001A4226" w:rsidRPr="00312F61">
        <w:rPr>
          <w:rFonts w:asciiTheme="minorHAnsi" w:hAnsiTheme="minorHAnsi" w:cstheme="minorHAnsi"/>
          <w:sz w:val="22"/>
          <w:szCs w:val="22"/>
        </w:rPr>
        <w:t xml:space="preserve"> </w:t>
      </w:r>
    </w:p>
    <w:p w:rsidR="0094676A" w:rsidRPr="00312F61" w:rsidRDefault="0094676A" w:rsidP="0094676A">
      <w:pPr>
        <w:pStyle w:val="ListParagraph"/>
        <w:numPr>
          <w:ilvl w:val="0"/>
          <w:numId w:val="11"/>
        </w:numPr>
        <w:bidi w:val="0"/>
        <w:spacing w:after="0" w:line="240" w:lineRule="auto"/>
        <w:rPr>
          <w:rFonts w:asciiTheme="minorHAnsi" w:hAnsiTheme="minorHAnsi" w:cstheme="minorHAnsi"/>
          <w:sz w:val="22"/>
          <w:szCs w:val="22"/>
        </w:rPr>
      </w:pPr>
      <w:proofErr w:type="spellStart"/>
      <w:r w:rsidRPr="00312F61">
        <w:rPr>
          <w:rFonts w:asciiTheme="minorHAnsi" w:hAnsiTheme="minorHAnsi" w:cstheme="minorHAnsi"/>
          <w:sz w:val="22"/>
          <w:szCs w:val="22"/>
        </w:rPr>
        <w:t>Rezaei</w:t>
      </w:r>
      <w:proofErr w:type="spellEnd"/>
      <w:r w:rsidRPr="00312F61">
        <w:rPr>
          <w:rFonts w:asciiTheme="minorHAnsi" w:hAnsiTheme="minorHAnsi" w:cstheme="minorHAnsi"/>
          <w:sz w:val="22"/>
          <w:szCs w:val="22"/>
        </w:rPr>
        <w:t xml:space="preserve">, S., </w:t>
      </w:r>
      <w:proofErr w:type="spellStart"/>
      <w:r w:rsidRPr="00312F61">
        <w:rPr>
          <w:rFonts w:asciiTheme="minorHAnsi" w:hAnsiTheme="minorHAnsi" w:cstheme="minorHAnsi"/>
          <w:sz w:val="22"/>
          <w:szCs w:val="22"/>
        </w:rPr>
        <w:t>Moradi</w:t>
      </w:r>
      <w:proofErr w:type="spellEnd"/>
      <w:r w:rsidRPr="00312F61">
        <w:rPr>
          <w:rFonts w:asciiTheme="minorHAnsi" w:hAnsiTheme="minorHAnsi" w:cstheme="minorHAnsi"/>
          <w:sz w:val="22"/>
          <w:szCs w:val="22"/>
        </w:rPr>
        <w:t xml:space="preserve">, K., </w:t>
      </w:r>
      <w:proofErr w:type="spellStart"/>
      <w:r w:rsidRPr="00312F61">
        <w:rPr>
          <w:rFonts w:asciiTheme="minorHAnsi" w:hAnsiTheme="minorHAnsi" w:cstheme="minorHAnsi"/>
          <w:sz w:val="22"/>
          <w:szCs w:val="22"/>
        </w:rPr>
        <w:t>Akhgar</w:t>
      </w:r>
      <w:proofErr w:type="spellEnd"/>
      <w:r w:rsidRPr="00312F61">
        <w:rPr>
          <w:rFonts w:asciiTheme="minorHAnsi" w:hAnsiTheme="minorHAnsi" w:cstheme="minorHAnsi"/>
          <w:sz w:val="22"/>
          <w:szCs w:val="22"/>
        </w:rPr>
        <w:t xml:space="preserve"> </w:t>
      </w:r>
      <w:proofErr w:type="spellStart"/>
      <w:r w:rsidRPr="00312F61">
        <w:rPr>
          <w:rFonts w:asciiTheme="minorHAnsi" w:hAnsiTheme="minorHAnsi" w:cstheme="minorHAnsi"/>
          <w:sz w:val="22"/>
          <w:szCs w:val="22"/>
        </w:rPr>
        <w:t>Piraebi</w:t>
      </w:r>
      <w:proofErr w:type="spellEnd"/>
      <w:r w:rsidRPr="00312F61">
        <w:rPr>
          <w:rFonts w:asciiTheme="minorHAnsi" w:hAnsiTheme="minorHAnsi" w:cstheme="minorHAnsi"/>
          <w:sz w:val="22"/>
          <w:szCs w:val="22"/>
        </w:rPr>
        <w:t xml:space="preserve">, A., </w:t>
      </w:r>
      <w:proofErr w:type="spellStart"/>
      <w:r w:rsidRPr="00312F61">
        <w:rPr>
          <w:rFonts w:asciiTheme="minorHAnsi" w:hAnsiTheme="minorHAnsi" w:cstheme="minorHAnsi"/>
          <w:sz w:val="22"/>
          <w:szCs w:val="22"/>
          <w:highlight w:val="yellow"/>
        </w:rPr>
        <w:t>Bazyar</w:t>
      </w:r>
      <w:proofErr w:type="spellEnd"/>
      <w:r w:rsidRPr="00312F61">
        <w:rPr>
          <w:rFonts w:asciiTheme="minorHAnsi" w:hAnsiTheme="minorHAnsi" w:cstheme="minorHAnsi"/>
          <w:sz w:val="22"/>
          <w:szCs w:val="22"/>
          <w:highlight w:val="yellow"/>
        </w:rPr>
        <w:t>, M</w:t>
      </w:r>
      <w:r w:rsidRPr="00312F61">
        <w:rPr>
          <w:rFonts w:asciiTheme="minorHAnsi" w:hAnsiTheme="minorHAnsi" w:cstheme="minorHAnsi"/>
          <w:sz w:val="22"/>
          <w:szCs w:val="22"/>
        </w:rPr>
        <w:t xml:space="preserve">., &amp; </w:t>
      </w:r>
      <w:proofErr w:type="spellStart"/>
      <w:r w:rsidRPr="00312F61">
        <w:rPr>
          <w:rFonts w:asciiTheme="minorHAnsi" w:hAnsiTheme="minorHAnsi" w:cstheme="minorHAnsi"/>
          <w:sz w:val="22"/>
          <w:szCs w:val="22"/>
        </w:rPr>
        <w:t>Heidari</w:t>
      </w:r>
      <w:proofErr w:type="spellEnd"/>
      <w:r w:rsidRPr="00312F61">
        <w:rPr>
          <w:rFonts w:asciiTheme="minorHAnsi" w:hAnsiTheme="minorHAnsi" w:cstheme="minorHAnsi"/>
          <w:sz w:val="22"/>
          <w:szCs w:val="22"/>
        </w:rPr>
        <w:t xml:space="preserve"> </w:t>
      </w:r>
      <w:proofErr w:type="spellStart"/>
      <w:r w:rsidRPr="00312F61">
        <w:rPr>
          <w:rFonts w:asciiTheme="minorHAnsi" w:hAnsiTheme="minorHAnsi" w:cstheme="minorHAnsi"/>
          <w:sz w:val="22"/>
          <w:szCs w:val="22"/>
        </w:rPr>
        <w:t>Orejlu</w:t>
      </w:r>
      <w:proofErr w:type="spellEnd"/>
      <w:r w:rsidRPr="00312F61">
        <w:rPr>
          <w:rFonts w:asciiTheme="minorHAnsi" w:hAnsiTheme="minorHAnsi" w:cstheme="minorHAnsi"/>
          <w:sz w:val="22"/>
          <w:szCs w:val="22"/>
        </w:rPr>
        <w:t xml:space="preserve">, P. (2015). Hospital Cost Associated with Pediatrics Urinary Tract Infection: Before and After Health Sector Evolution Program in the West of Iran. </w:t>
      </w:r>
      <w:r w:rsidRPr="00312F61">
        <w:rPr>
          <w:rFonts w:asciiTheme="minorHAnsi" w:hAnsiTheme="minorHAnsi" w:cstheme="minorHAnsi"/>
          <w:i/>
          <w:iCs/>
          <w:sz w:val="22"/>
          <w:szCs w:val="22"/>
        </w:rPr>
        <w:t>International Journal of Pediatrics, 3</w:t>
      </w:r>
      <w:r w:rsidRPr="00312F61">
        <w:rPr>
          <w:rFonts w:asciiTheme="minorHAnsi" w:hAnsiTheme="minorHAnsi" w:cstheme="minorHAnsi"/>
          <w:sz w:val="22"/>
          <w:szCs w:val="22"/>
        </w:rPr>
        <w:t>(4.1), 733-738.</w:t>
      </w:r>
    </w:p>
    <w:p w:rsidR="0094676A" w:rsidRPr="00312F61" w:rsidRDefault="0094676A" w:rsidP="0094676A">
      <w:pPr>
        <w:pStyle w:val="ListParagraph"/>
        <w:numPr>
          <w:ilvl w:val="0"/>
          <w:numId w:val="11"/>
        </w:numPr>
        <w:bidi w:val="0"/>
        <w:spacing w:after="0" w:line="240" w:lineRule="auto"/>
        <w:rPr>
          <w:rFonts w:asciiTheme="minorHAnsi" w:hAnsiTheme="minorHAnsi" w:cstheme="minorHAnsi"/>
          <w:sz w:val="22"/>
          <w:szCs w:val="22"/>
        </w:rPr>
      </w:pPr>
      <w:proofErr w:type="spellStart"/>
      <w:r w:rsidRPr="00312F61">
        <w:rPr>
          <w:rFonts w:asciiTheme="minorHAnsi" w:hAnsiTheme="minorHAnsi" w:cstheme="minorHAnsi"/>
          <w:sz w:val="22"/>
          <w:szCs w:val="22"/>
        </w:rPr>
        <w:t>Sakha</w:t>
      </w:r>
      <w:proofErr w:type="spellEnd"/>
      <w:r w:rsidRPr="00312F61">
        <w:rPr>
          <w:rFonts w:asciiTheme="minorHAnsi" w:hAnsiTheme="minorHAnsi" w:cstheme="minorHAnsi"/>
          <w:sz w:val="22"/>
          <w:szCs w:val="22"/>
        </w:rPr>
        <w:t xml:space="preserve">, M. A., </w:t>
      </w:r>
      <w:proofErr w:type="spellStart"/>
      <w:r w:rsidRPr="00312F61">
        <w:rPr>
          <w:rFonts w:asciiTheme="minorHAnsi" w:hAnsiTheme="minorHAnsi" w:cstheme="minorHAnsi"/>
          <w:sz w:val="22"/>
          <w:szCs w:val="22"/>
        </w:rPr>
        <w:t>Rashidian</w:t>
      </w:r>
      <w:proofErr w:type="spellEnd"/>
      <w:r w:rsidRPr="00312F61">
        <w:rPr>
          <w:rFonts w:asciiTheme="minorHAnsi" w:hAnsiTheme="minorHAnsi" w:cstheme="minorHAnsi"/>
          <w:sz w:val="22"/>
          <w:szCs w:val="22"/>
        </w:rPr>
        <w:t xml:space="preserve">, A., </w:t>
      </w:r>
      <w:proofErr w:type="spellStart"/>
      <w:r w:rsidRPr="00312F61">
        <w:rPr>
          <w:rFonts w:asciiTheme="minorHAnsi" w:hAnsiTheme="minorHAnsi" w:cstheme="minorHAnsi"/>
          <w:sz w:val="22"/>
          <w:szCs w:val="22"/>
          <w:highlight w:val="yellow"/>
        </w:rPr>
        <w:t>Bazyar</w:t>
      </w:r>
      <w:proofErr w:type="spellEnd"/>
      <w:r w:rsidRPr="00312F61">
        <w:rPr>
          <w:rFonts w:asciiTheme="minorHAnsi" w:hAnsiTheme="minorHAnsi" w:cstheme="minorHAnsi"/>
          <w:sz w:val="22"/>
          <w:szCs w:val="22"/>
          <w:highlight w:val="yellow"/>
        </w:rPr>
        <w:t>, M</w:t>
      </w:r>
      <w:r w:rsidRPr="00312F61">
        <w:rPr>
          <w:rFonts w:asciiTheme="minorHAnsi" w:hAnsiTheme="minorHAnsi" w:cstheme="minorHAnsi"/>
          <w:sz w:val="22"/>
          <w:szCs w:val="22"/>
        </w:rPr>
        <w:t xml:space="preserve">., Sari, A. A., </w:t>
      </w:r>
      <w:proofErr w:type="spellStart"/>
      <w:r w:rsidRPr="00312F61">
        <w:rPr>
          <w:rFonts w:asciiTheme="minorHAnsi" w:hAnsiTheme="minorHAnsi" w:cstheme="minorHAnsi"/>
          <w:sz w:val="22"/>
          <w:szCs w:val="22"/>
        </w:rPr>
        <w:t>Yazdani</w:t>
      </w:r>
      <w:proofErr w:type="spellEnd"/>
      <w:r w:rsidRPr="00312F61">
        <w:rPr>
          <w:rFonts w:asciiTheme="minorHAnsi" w:hAnsiTheme="minorHAnsi" w:cstheme="minorHAnsi"/>
          <w:sz w:val="22"/>
          <w:szCs w:val="22"/>
        </w:rPr>
        <w:t xml:space="preserve">, S., &amp; </w:t>
      </w:r>
      <w:proofErr w:type="spellStart"/>
      <w:r w:rsidRPr="00312F61">
        <w:rPr>
          <w:rFonts w:asciiTheme="minorHAnsi" w:hAnsiTheme="minorHAnsi" w:cstheme="minorHAnsi"/>
          <w:sz w:val="22"/>
          <w:szCs w:val="22"/>
        </w:rPr>
        <w:t>Moghadam</w:t>
      </w:r>
      <w:proofErr w:type="spellEnd"/>
      <w:r w:rsidRPr="00312F61">
        <w:rPr>
          <w:rFonts w:asciiTheme="minorHAnsi" w:hAnsiTheme="minorHAnsi" w:cstheme="minorHAnsi"/>
          <w:sz w:val="22"/>
          <w:szCs w:val="22"/>
        </w:rPr>
        <w:t xml:space="preserve">, A. V. (2017). Health financing assessment and policy analysis toward universal health coverage: a systematic review of qualitative research. </w:t>
      </w:r>
      <w:r w:rsidRPr="00312F61">
        <w:rPr>
          <w:rFonts w:asciiTheme="minorHAnsi" w:hAnsiTheme="minorHAnsi" w:cstheme="minorHAnsi"/>
          <w:i/>
          <w:iCs/>
          <w:sz w:val="22"/>
          <w:szCs w:val="22"/>
        </w:rPr>
        <w:t xml:space="preserve">Global J Health </w:t>
      </w:r>
      <w:proofErr w:type="spellStart"/>
      <w:r w:rsidRPr="00312F61">
        <w:rPr>
          <w:rFonts w:asciiTheme="minorHAnsi" w:hAnsiTheme="minorHAnsi" w:cstheme="minorHAnsi"/>
          <w:i/>
          <w:iCs/>
          <w:sz w:val="22"/>
          <w:szCs w:val="22"/>
        </w:rPr>
        <w:t>Sci</w:t>
      </w:r>
      <w:proofErr w:type="spellEnd"/>
      <w:r w:rsidRPr="00312F61">
        <w:rPr>
          <w:rFonts w:asciiTheme="minorHAnsi" w:hAnsiTheme="minorHAnsi" w:cstheme="minorHAnsi"/>
          <w:i/>
          <w:iCs/>
          <w:sz w:val="22"/>
          <w:szCs w:val="22"/>
        </w:rPr>
        <w:t>, 9</w:t>
      </w:r>
      <w:r w:rsidRPr="00312F61">
        <w:rPr>
          <w:rFonts w:asciiTheme="minorHAnsi" w:hAnsiTheme="minorHAnsi" w:cstheme="minorHAnsi"/>
          <w:sz w:val="22"/>
          <w:szCs w:val="22"/>
        </w:rPr>
        <w:t>(5), 131-142.</w:t>
      </w:r>
    </w:p>
    <w:p w:rsidR="004D3BB5" w:rsidRPr="00312F61" w:rsidRDefault="004D3BB5" w:rsidP="004D3BB5">
      <w:pPr>
        <w:pStyle w:val="ListParagraph"/>
        <w:numPr>
          <w:ilvl w:val="0"/>
          <w:numId w:val="11"/>
        </w:numPr>
        <w:bidi w:val="0"/>
        <w:spacing w:after="0" w:line="240" w:lineRule="auto"/>
        <w:rPr>
          <w:rFonts w:asciiTheme="minorHAnsi" w:hAnsiTheme="minorHAnsi" w:cstheme="minorHAnsi"/>
          <w:sz w:val="22"/>
          <w:szCs w:val="22"/>
        </w:rPr>
      </w:pPr>
      <w:proofErr w:type="spellStart"/>
      <w:r w:rsidRPr="00312F61">
        <w:rPr>
          <w:rFonts w:asciiTheme="minorHAnsi" w:hAnsiTheme="minorHAnsi" w:cstheme="minorHAnsi"/>
          <w:sz w:val="22"/>
          <w:szCs w:val="22"/>
        </w:rPr>
        <w:t>Ranjbar</w:t>
      </w:r>
      <w:proofErr w:type="spellEnd"/>
      <w:r w:rsidRPr="00312F61">
        <w:rPr>
          <w:rFonts w:asciiTheme="minorHAnsi" w:hAnsiTheme="minorHAnsi" w:cstheme="minorHAnsi"/>
          <w:sz w:val="22"/>
          <w:szCs w:val="22"/>
        </w:rPr>
        <w:t xml:space="preserve">, M., </w:t>
      </w:r>
      <w:proofErr w:type="spellStart"/>
      <w:r w:rsidRPr="00312F61">
        <w:rPr>
          <w:rFonts w:asciiTheme="minorHAnsi" w:hAnsiTheme="minorHAnsi" w:cstheme="minorHAnsi"/>
          <w:sz w:val="22"/>
          <w:szCs w:val="22"/>
        </w:rPr>
        <w:t>Pourreza</w:t>
      </w:r>
      <w:proofErr w:type="spellEnd"/>
      <w:r w:rsidRPr="00312F61">
        <w:rPr>
          <w:rFonts w:asciiTheme="minorHAnsi" w:hAnsiTheme="minorHAnsi" w:cstheme="minorHAnsi"/>
          <w:sz w:val="22"/>
          <w:szCs w:val="22"/>
        </w:rPr>
        <w:t xml:space="preserve">, A., </w:t>
      </w:r>
      <w:proofErr w:type="spellStart"/>
      <w:r w:rsidRPr="00312F61">
        <w:rPr>
          <w:rFonts w:asciiTheme="minorHAnsi" w:hAnsiTheme="minorHAnsi" w:cstheme="minorHAnsi"/>
          <w:sz w:val="22"/>
          <w:szCs w:val="22"/>
        </w:rPr>
        <w:t>Harirchi</w:t>
      </w:r>
      <w:proofErr w:type="spellEnd"/>
      <w:r w:rsidRPr="00312F61">
        <w:rPr>
          <w:rFonts w:asciiTheme="minorHAnsi" w:hAnsiTheme="minorHAnsi" w:cstheme="minorHAnsi"/>
          <w:sz w:val="22"/>
          <w:szCs w:val="22"/>
        </w:rPr>
        <w:t xml:space="preserve">, I., &amp; </w:t>
      </w:r>
      <w:proofErr w:type="spellStart"/>
      <w:r w:rsidRPr="00312F61">
        <w:rPr>
          <w:rFonts w:asciiTheme="minorHAnsi" w:hAnsiTheme="minorHAnsi" w:cstheme="minorHAnsi"/>
          <w:sz w:val="22"/>
          <w:szCs w:val="22"/>
          <w:highlight w:val="yellow"/>
        </w:rPr>
        <w:t>Bazyar</w:t>
      </w:r>
      <w:proofErr w:type="spellEnd"/>
      <w:r w:rsidRPr="00312F61">
        <w:rPr>
          <w:rFonts w:asciiTheme="minorHAnsi" w:hAnsiTheme="minorHAnsi" w:cstheme="minorHAnsi"/>
          <w:sz w:val="22"/>
          <w:szCs w:val="22"/>
          <w:highlight w:val="yellow"/>
        </w:rPr>
        <w:t>, M</w:t>
      </w:r>
      <w:r w:rsidRPr="00312F61">
        <w:rPr>
          <w:rFonts w:asciiTheme="minorHAnsi" w:hAnsiTheme="minorHAnsi" w:cstheme="minorHAnsi"/>
          <w:sz w:val="22"/>
          <w:szCs w:val="22"/>
        </w:rPr>
        <w:t xml:space="preserve">. (2017). Differentiation of Out-of-Pocket Expenditures in Cancer Patients; </w:t>
      </w:r>
      <w:proofErr w:type="gramStart"/>
      <w:r w:rsidRPr="00312F61">
        <w:rPr>
          <w:rFonts w:asciiTheme="minorHAnsi" w:hAnsiTheme="minorHAnsi" w:cstheme="minorHAnsi"/>
          <w:sz w:val="22"/>
          <w:szCs w:val="22"/>
        </w:rPr>
        <w:t>A</w:t>
      </w:r>
      <w:proofErr w:type="gramEnd"/>
      <w:r w:rsidRPr="00312F61">
        <w:rPr>
          <w:rFonts w:asciiTheme="minorHAnsi" w:hAnsiTheme="minorHAnsi" w:cstheme="minorHAnsi"/>
          <w:sz w:val="22"/>
          <w:szCs w:val="22"/>
        </w:rPr>
        <w:t xml:space="preserve"> Case Study in the Cancer Institute of Iran. </w:t>
      </w:r>
      <w:r w:rsidRPr="00312F61">
        <w:rPr>
          <w:rFonts w:asciiTheme="minorHAnsi" w:hAnsiTheme="minorHAnsi" w:cstheme="minorHAnsi"/>
          <w:i/>
          <w:iCs/>
          <w:sz w:val="22"/>
          <w:szCs w:val="22"/>
        </w:rPr>
        <w:t>Evidence Based Health Policy, Management and Economics, 1</w:t>
      </w:r>
      <w:r w:rsidRPr="00312F61">
        <w:rPr>
          <w:rFonts w:asciiTheme="minorHAnsi" w:hAnsiTheme="minorHAnsi" w:cstheme="minorHAnsi"/>
          <w:sz w:val="22"/>
          <w:szCs w:val="22"/>
        </w:rPr>
        <w:t xml:space="preserve">(2), 65-73. </w:t>
      </w:r>
    </w:p>
    <w:p w:rsidR="00670DDA" w:rsidRPr="00312F61" w:rsidRDefault="00940745" w:rsidP="00670DDA">
      <w:pPr>
        <w:pStyle w:val="ListParagraph"/>
        <w:numPr>
          <w:ilvl w:val="0"/>
          <w:numId w:val="11"/>
        </w:numPr>
        <w:bidi w:val="0"/>
        <w:spacing w:after="0" w:line="240" w:lineRule="auto"/>
        <w:rPr>
          <w:rFonts w:asciiTheme="minorHAnsi" w:hAnsiTheme="minorHAnsi" w:cstheme="minorHAnsi"/>
          <w:sz w:val="22"/>
          <w:szCs w:val="22"/>
        </w:rPr>
      </w:pPr>
      <w:proofErr w:type="spellStart"/>
      <w:r w:rsidRPr="00312F61">
        <w:rPr>
          <w:rFonts w:asciiTheme="minorHAnsi" w:hAnsiTheme="minorHAnsi" w:cstheme="minorHAnsi"/>
          <w:sz w:val="22"/>
          <w:szCs w:val="22"/>
        </w:rPr>
        <w:t>Rezaei</w:t>
      </w:r>
      <w:proofErr w:type="spellEnd"/>
      <w:r w:rsidRPr="00312F61">
        <w:rPr>
          <w:rFonts w:asciiTheme="minorHAnsi" w:hAnsiTheme="minorHAnsi" w:cstheme="minorHAnsi"/>
          <w:sz w:val="22"/>
          <w:szCs w:val="22"/>
        </w:rPr>
        <w:t xml:space="preserve"> S, </w:t>
      </w:r>
      <w:proofErr w:type="spellStart"/>
      <w:r w:rsidRPr="00312F61">
        <w:rPr>
          <w:rFonts w:asciiTheme="minorHAnsi" w:hAnsiTheme="minorHAnsi" w:cstheme="minorHAnsi"/>
          <w:sz w:val="22"/>
          <w:szCs w:val="22"/>
        </w:rPr>
        <w:t>Hajizadeh</w:t>
      </w:r>
      <w:proofErr w:type="spellEnd"/>
      <w:r w:rsidRPr="00312F61">
        <w:rPr>
          <w:rFonts w:asciiTheme="minorHAnsi" w:hAnsiTheme="minorHAnsi" w:cstheme="minorHAnsi"/>
          <w:sz w:val="22"/>
          <w:szCs w:val="22"/>
        </w:rPr>
        <w:t xml:space="preserve"> M, </w:t>
      </w:r>
      <w:proofErr w:type="spellStart"/>
      <w:r w:rsidRPr="00312F61">
        <w:rPr>
          <w:rFonts w:asciiTheme="minorHAnsi" w:hAnsiTheme="minorHAnsi" w:cstheme="minorHAnsi"/>
          <w:sz w:val="22"/>
          <w:szCs w:val="22"/>
          <w:highlight w:val="yellow"/>
        </w:rPr>
        <w:t>Bazyar</w:t>
      </w:r>
      <w:proofErr w:type="spellEnd"/>
      <w:r w:rsidRPr="00312F61">
        <w:rPr>
          <w:rFonts w:asciiTheme="minorHAnsi" w:hAnsiTheme="minorHAnsi" w:cstheme="minorHAnsi"/>
          <w:sz w:val="22"/>
          <w:szCs w:val="22"/>
          <w:highlight w:val="yellow"/>
        </w:rPr>
        <w:t xml:space="preserve"> M</w:t>
      </w:r>
      <w:r w:rsidRPr="00312F61">
        <w:rPr>
          <w:rFonts w:asciiTheme="minorHAnsi" w:hAnsiTheme="minorHAnsi" w:cstheme="minorHAnsi"/>
          <w:sz w:val="22"/>
          <w:szCs w:val="22"/>
        </w:rPr>
        <w:t xml:space="preserve">, </w:t>
      </w:r>
      <w:proofErr w:type="spellStart"/>
      <w:r w:rsidRPr="00312F61">
        <w:rPr>
          <w:rFonts w:asciiTheme="minorHAnsi" w:hAnsiTheme="minorHAnsi" w:cstheme="minorHAnsi"/>
          <w:sz w:val="22"/>
          <w:szCs w:val="22"/>
        </w:rPr>
        <w:t>Kazemi</w:t>
      </w:r>
      <w:proofErr w:type="spellEnd"/>
      <w:r w:rsidRPr="00312F61">
        <w:rPr>
          <w:rFonts w:asciiTheme="minorHAnsi" w:hAnsiTheme="minorHAnsi" w:cstheme="minorHAnsi"/>
          <w:sz w:val="22"/>
          <w:szCs w:val="22"/>
        </w:rPr>
        <w:t xml:space="preserve"> </w:t>
      </w:r>
      <w:proofErr w:type="spellStart"/>
      <w:r w:rsidRPr="00312F61">
        <w:rPr>
          <w:rFonts w:asciiTheme="minorHAnsi" w:hAnsiTheme="minorHAnsi" w:cstheme="minorHAnsi"/>
          <w:sz w:val="22"/>
          <w:szCs w:val="22"/>
        </w:rPr>
        <w:t>Karyani</w:t>
      </w:r>
      <w:proofErr w:type="spellEnd"/>
      <w:r w:rsidRPr="00312F61">
        <w:rPr>
          <w:rFonts w:asciiTheme="minorHAnsi" w:hAnsiTheme="minorHAnsi" w:cstheme="minorHAnsi"/>
          <w:sz w:val="22"/>
          <w:szCs w:val="22"/>
        </w:rPr>
        <w:t xml:space="preserve"> A, </w:t>
      </w:r>
      <w:proofErr w:type="spellStart"/>
      <w:r w:rsidRPr="00312F61">
        <w:rPr>
          <w:rFonts w:asciiTheme="minorHAnsi" w:hAnsiTheme="minorHAnsi" w:cstheme="minorHAnsi"/>
          <w:sz w:val="22"/>
          <w:szCs w:val="22"/>
        </w:rPr>
        <w:t>Jahani</w:t>
      </w:r>
      <w:proofErr w:type="spellEnd"/>
      <w:r w:rsidRPr="00312F61">
        <w:rPr>
          <w:rFonts w:asciiTheme="minorHAnsi" w:hAnsiTheme="minorHAnsi" w:cstheme="minorHAnsi"/>
          <w:sz w:val="22"/>
          <w:szCs w:val="22"/>
        </w:rPr>
        <w:t xml:space="preserve"> B, </w:t>
      </w:r>
      <w:proofErr w:type="spellStart"/>
      <w:r w:rsidRPr="00312F61">
        <w:rPr>
          <w:rFonts w:asciiTheme="minorHAnsi" w:hAnsiTheme="minorHAnsi" w:cstheme="minorHAnsi"/>
          <w:sz w:val="22"/>
          <w:szCs w:val="22"/>
        </w:rPr>
        <w:t>Karami</w:t>
      </w:r>
      <w:proofErr w:type="spellEnd"/>
      <w:r w:rsidRPr="00312F61">
        <w:rPr>
          <w:rFonts w:asciiTheme="minorHAnsi" w:hAnsiTheme="minorHAnsi" w:cstheme="minorHAnsi"/>
          <w:sz w:val="22"/>
          <w:szCs w:val="22"/>
        </w:rPr>
        <w:t xml:space="preserve"> </w:t>
      </w:r>
      <w:proofErr w:type="spellStart"/>
      <w:r w:rsidRPr="00312F61">
        <w:rPr>
          <w:rFonts w:asciiTheme="minorHAnsi" w:hAnsiTheme="minorHAnsi" w:cstheme="minorHAnsi"/>
          <w:sz w:val="22"/>
          <w:szCs w:val="22"/>
        </w:rPr>
        <w:t>Matin</w:t>
      </w:r>
      <w:proofErr w:type="spellEnd"/>
      <w:r w:rsidRPr="00312F61">
        <w:rPr>
          <w:rFonts w:asciiTheme="minorHAnsi" w:hAnsiTheme="minorHAnsi" w:cstheme="minorHAnsi"/>
          <w:sz w:val="22"/>
          <w:szCs w:val="22"/>
        </w:rPr>
        <w:t xml:space="preserve"> B. The impact of Health Sector Evolution Plan on the performance of hospitals in Iran: Evidence from the </w:t>
      </w:r>
      <w:proofErr w:type="spellStart"/>
      <w:r w:rsidRPr="00312F61">
        <w:rPr>
          <w:rFonts w:asciiTheme="minorHAnsi" w:hAnsiTheme="minorHAnsi" w:cstheme="minorHAnsi"/>
          <w:sz w:val="22"/>
          <w:szCs w:val="22"/>
        </w:rPr>
        <w:t>Pabon</w:t>
      </w:r>
      <w:proofErr w:type="spellEnd"/>
      <w:r w:rsidRPr="00312F61">
        <w:rPr>
          <w:rFonts w:asciiTheme="minorHAnsi" w:hAnsiTheme="minorHAnsi" w:cstheme="minorHAnsi"/>
          <w:sz w:val="22"/>
          <w:szCs w:val="22"/>
        </w:rPr>
        <w:t xml:space="preserve"> Lasso model. International Journal of Health Governance. 2018</w:t>
      </w:r>
      <w:proofErr w:type="gramStart"/>
      <w:r w:rsidRPr="00312F61">
        <w:rPr>
          <w:rFonts w:asciiTheme="minorHAnsi" w:hAnsiTheme="minorHAnsi" w:cstheme="minorHAnsi"/>
          <w:sz w:val="22"/>
          <w:szCs w:val="22"/>
        </w:rPr>
        <w:t>;23</w:t>
      </w:r>
      <w:proofErr w:type="gramEnd"/>
      <w:r w:rsidRPr="00312F61">
        <w:rPr>
          <w:rFonts w:asciiTheme="minorHAnsi" w:hAnsiTheme="minorHAnsi" w:cstheme="minorHAnsi"/>
          <w:sz w:val="22"/>
          <w:szCs w:val="22"/>
        </w:rPr>
        <w:t>(2):111-9.</w:t>
      </w:r>
    </w:p>
    <w:p w:rsidR="0092052D" w:rsidRPr="00312F61" w:rsidRDefault="0070598B" w:rsidP="008B0E22">
      <w:pPr>
        <w:pStyle w:val="ListParagraph"/>
        <w:numPr>
          <w:ilvl w:val="0"/>
          <w:numId w:val="11"/>
        </w:numPr>
        <w:bidi w:val="0"/>
        <w:spacing w:after="0" w:line="240" w:lineRule="auto"/>
        <w:rPr>
          <w:rFonts w:asciiTheme="minorHAnsi" w:hAnsiTheme="minorHAnsi" w:cstheme="minorHAnsi"/>
          <w:sz w:val="22"/>
          <w:szCs w:val="22"/>
        </w:rPr>
      </w:pPr>
      <w:proofErr w:type="spellStart"/>
      <w:r w:rsidRPr="00312F61">
        <w:rPr>
          <w:rFonts w:asciiTheme="minorHAnsi" w:hAnsiTheme="minorHAnsi" w:cstheme="minorHAnsi"/>
          <w:sz w:val="22"/>
          <w:szCs w:val="22"/>
        </w:rPr>
        <w:t>Ranjbar</w:t>
      </w:r>
      <w:proofErr w:type="spellEnd"/>
      <w:r w:rsidRPr="00312F61">
        <w:rPr>
          <w:rFonts w:asciiTheme="minorHAnsi" w:hAnsiTheme="minorHAnsi" w:cstheme="minorHAnsi"/>
          <w:sz w:val="22"/>
          <w:szCs w:val="22"/>
        </w:rPr>
        <w:t xml:space="preserve"> M, </w:t>
      </w:r>
      <w:proofErr w:type="spellStart"/>
      <w:r w:rsidRPr="00312F61">
        <w:rPr>
          <w:rFonts w:asciiTheme="minorHAnsi" w:hAnsiTheme="minorHAnsi" w:cstheme="minorHAnsi"/>
          <w:sz w:val="22"/>
          <w:szCs w:val="22"/>
          <w:highlight w:val="yellow"/>
        </w:rPr>
        <w:t>Bazyar</w:t>
      </w:r>
      <w:proofErr w:type="spellEnd"/>
      <w:r w:rsidRPr="00312F61">
        <w:rPr>
          <w:rFonts w:asciiTheme="minorHAnsi" w:hAnsiTheme="minorHAnsi" w:cstheme="minorHAnsi"/>
          <w:sz w:val="22"/>
          <w:szCs w:val="22"/>
          <w:highlight w:val="yellow"/>
        </w:rPr>
        <w:t xml:space="preserve"> M,</w:t>
      </w:r>
      <w:r w:rsidRPr="00312F61">
        <w:rPr>
          <w:rFonts w:asciiTheme="minorHAnsi" w:hAnsiTheme="minorHAnsi" w:cstheme="minorHAnsi"/>
          <w:sz w:val="22"/>
          <w:szCs w:val="22"/>
        </w:rPr>
        <w:t xml:space="preserve"> </w:t>
      </w:r>
      <w:proofErr w:type="spellStart"/>
      <w:r w:rsidRPr="00312F61">
        <w:rPr>
          <w:rFonts w:asciiTheme="minorHAnsi" w:hAnsiTheme="minorHAnsi" w:cstheme="minorHAnsi"/>
          <w:sz w:val="22"/>
          <w:szCs w:val="22"/>
        </w:rPr>
        <w:t>Jafari</w:t>
      </w:r>
      <w:proofErr w:type="spellEnd"/>
      <w:r w:rsidRPr="00312F61">
        <w:rPr>
          <w:rFonts w:asciiTheme="minorHAnsi" w:hAnsiTheme="minorHAnsi" w:cstheme="minorHAnsi"/>
          <w:sz w:val="22"/>
          <w:szCs w:val="22"/>
        </w:rPr>
        <w:t xml:space="preserve"> H, </w:t>
      </w:r>
      <w:proofErr w:type="spellStart"/>
      <w:r w:rsidRPr="00312F61">
        <w:rPr>
          <w:rFonts w:asciiTheme="minorHAnsi" w:hAnsiTheme="minorHAnsi" w:cstheme="minorHAnsi"/>
          <w:sz w:val="22"/>
          <w:szCs w:val="22"/>
        </w:rPr>
        <w:t>Pakdaman</w:t>
      </w:r>
      <w:proofErr w:type="spellEnd"/>
      <w:r w:rsidRPr="00312F61">
        <w:rPr>
          <w:rFonts w:asciiTheme="minorHAnsi" w:hAnsiTheme="minorHAnsi" w:cstheme="minorHAnsi"/>
          <w:sz w:val="22"/>
          <w:szCs w:val="22"/>
        </w:rPr>
        <w:t xml:space="preserve"> M, </w:t>
      </w:r>
      <w:proofErr w:type="spellStart"/>
      <w:r w:rsidRPr="00312F61">
        <w:rPr>
          <w:rFonts w:asciiTheme="minorHAnsi" w:hAnsiTheme="minorHAnsi" w:cstheme="minorHAnsi"/>
          <w:sz w:val="22"/>
          <w:szCs w:val="22"/>
        </w:rPr>
        <w:t>Pirasteh</w:t>
      </w:r>
      <w:proofErr w:type="spellEnd"/>
      <w:r w:rsidRPr="00312F61">
        <w:rPr>
          <w:rFonts w:asciiTheme="minorHAnsi" w:hAnsiTheme="minorHAnsi" w:cstheme="minorHAnsi"/>
          <w:sz w:val="22"/>
          <w:szCs w:val="22"/>
        </w:rPr>
        <w:t xml:space="preserve"> V. Investigating the effect of health transformation plan on the public hospitals performance indicators; a case study from Iran. BMC Health </w:t>
      </w:r>
      <w:proofErr w:type="spellStart"/>
      <w:r w:rsidRPr="00312F61">
        <w:rPr>
          <w:rFonts w:asciiTheme="minorHAnsi" w:hAnsiTheme="minorHAnsi" w:cstheme="minorHAnsi"/>
          <w:sz w:val="22"/>
          <w:szCs w:val="22"/>
        </w:rPr>
        <w:t>Serv</w:t>
      </w:r>
      <w:proofErr w:type="spellEnd"/>
      <w:r w:rsidRPr="00312F61">
        <w:rPr>
          <w:rFonts w:asciiTheme="minorHAnsi" w:hAnsiTheme="minorHAnsi" w:cstheme="minorHAnsi"/>
          <w:sz w:val="22"/>
          <w:szCs w:val="22"/>
        </w:rPr>
        <w:t xml:space="preserve"> Res. 2021</w:t>
      </w:r>
      <w:proofErr w:type="gramStart"/>
      <w:r w:rsidRPr="00312F61">
        <w:rPr>
          <w:rFonts w:asciiTheme="minorHAnsi" w:hAnsiTheme="minorHAnsi" w:cstheme="minorHAnsi"/>
          <w:sz w:val="22"/>
          <w:szCs w:val="22"/>
        </w:rPr>
        <w:t>;21</w:t>
      </w:r>
      <w:proofErr w:type="gramEnd"/>
      <w:r w:rsidRPr="00312F61">
        <w:rPr>
          <w:rFonts w:asciiTheme="minorHAnsi" w:hAnsiTheme="minorHAnsi" w:cstheme="minorHAnsi"/>
          <w:sz w:val="22"/>
          <w:szCs w:val="22"/>
        </w:rPr>
        <w:t>(1):1–8.</w:t>
      </w:r>
    </w:p>
    <w:p w:rsidR="00346221" w:rsidRPr="00312F61" w:rsidRDefault="00346221" w:rsidP="00813C66">
      <w:pPr>
        <w:pStyle w:val="ListParagraph"/>
        <w:numPr>
          <w:ilvl w:val="0"/>
          <w:numId w:val="11"/>
        </w:numPr>
        <w:bidi w:val="0"/>
        <w:spacing w:after="0" w:line="240" w:lineRule="auto"/>
        <w:rPr>
          <w:rFonts w:asciiTheme="minorHAnsi" w:hAnsiTheme="minorHAnsi" w:cstheme="minorHAnsi"/>
          <w:sz w:val="22"/>
          <w:szCs w:val="22"/>
        </w:rPr>
      </w:pPr>
      <w:proofErr w:type="spellStart"/>
      <w:r w:rsidRPr="00312F61">
        <w:rPr>
          <w:rFonts w:asciiTheme="minorHAnsi" w:hAnsiTheme="minorHAnsi" w:cstheme="minorHAnsi"/>
          <w:sz w:val="22"/>
          <w:szCs w:val="22"/>
        </w:rPr>
        <w:t>Yazdi-Feyzabadi</w:t>
      </w:r>
      <w:proofErr w:type="spellEnd"/>
      <w:r w:rsidRPr="00312F61">
        <w:rPr>
          <w:rFonts w:asciiTheme="minorHAnsi" w:hAnsiTheme="minorHAnsi" w:cstheme="minorHAnsi"/>
          <w:sz w:val="22"/>
          <w:szCs w:val="22"/>
        </w:rPr>
        <w:t xml:space="preserve"> V, </w:t>
      </w:r>
      <w:proofErr w:type="spellStart"/>
      <w:r w:rsidRPr="00312F61">
        <w:rPr>
          <w:rFonts w:asciiTheme="minorHAnsi" w:hAnsiTheme="minorHAnsi" w:cstheme="minorHAnsi"/>
          <w:sz w:val="22"/>
          <w:szCs w:val="22"/>
          <w:highlight w:val="yellow"/>
        </w:rPr>
        <w:t>Bazyar</w:t>
      </w:r>
      <w:proofErr w:type="spellEnd"/>
      <w:r w:rsidRPr="00312F61">
        <w:rPr>
          <w:rFonts w:asciiTheme="minorHAnsi" w:hAnsiTheme="minorHAnsi" w:cstheme="minorHAnsi"/>
          <w:sz w:val="22"/>
          <w:szCs w:val="22"/>
          <w:highlight w:val="yellow"/>
        </w:rPr>
        <w:t xml:space="preserve"> M</w:t>
      </w:r>
      <w:r w:rsidRPr="00312F61">
        <w:rPr>
          <w:rFonts w:asciiTheme="minorHAnsi" w:hAnsiTheme="minorHAnsi" w:cstheme="minorHAnsi"/>
          <w:sz w:val="22"/>
          <w:szCs w:val="22"/>
        </w:rPr>
        <w:t xml:space="preserve">, </w:t>
      </w:r>
      <w:proofErr w:type="spellStart"/>
      <w:r w:rsidRPr="00312F61">
        <w:rPr>
          <w:rFonts w:asciiTheme="minorHAnsi" w:hAnsiTheme="minorHAnsi" w:cstheme="minorHAnsi"/>
          <w:sz w:val="22"/>
          <w:szCs w:val="22"/>
        </w:rPr>
        <w:t>Ghasemi</w:t>
      </w:r>
      <w:proofErr w:type="spellEnd"/>
      <w:r w:rsidRPr="00312F61">
        <w:rPr>
          <w:rFonts w:asciiTheme="minorHAnsi" w:hAnsiTheme="minorHAnsi" w:cstheme="minorHAnsi"/>
          <w:sz w:val="22"/>
          <w:szCs w:val="22"/>
        </w:rPr>
        <w:t xml:space="preserve"> S. District health network policy in Iran: the role of ideas, interests, and institutions (3i framework) in a nutshell. Arch Public Heal. 2021</w:t>
      </w:r>
      <w:proofErr w:type="gramStart"/>
      <w:r w:rsidRPr="00312F61">
        <w:rPr>
          <w:rFonts w:asciiTheme="minorHAnsi" w:hAnsiTheme="minorHAnsi" w:cstheme="minorHAnsi"/>
          <w:sz w:val="22"/>
          <w:szCs w:val="22"/>
        </w:rPr>
        <w:t>;79</w:t>
      </w:r>
      <w:proofErr w:type="gramEnd"/>
      <w:r w:rsidRPr="00312F61">
        <w:rPr>
          <w:rFonts w:asciiTheme="minorHAnsi" w:hAnsiTheme="minorHAnsi" w:cstheme="minorHAnsi"/>
          <w:sz w:val="22"/>
          <w:szCs w:val="22"/>
        </w:rPr>
        <w:t xml:space="preserve">(1):1–11. </w:t>
      </w:r>
    </w:p>
    <w:p w:rsidR="00320F6A" w:rsidRPr="00312F61" w:rsidRDefault="00534DA9" w:rsidP="00320F6A">
      <w:pPr>
        <w:pStyle w:val="ListParagraph"/>
        <w:numPr>
          <w:ilvl w:val="0"/>
          <w:numId w:val="11"/>
        </w:numPr>
        <w:bidi w:val="0"/>
        <w:spacing w:after="0" w:line="240" w:lineRule="auto"/>
        <w:rPr>
          <w:rFonts w:asciiTheme="minorHAnsi" w:eastAsia="Times New Roman" w:hAnsiTheme="minorHAnsi" w:cstheme="minorHAnsi"/>
          <w:sz w:val="22"/>
          <w:szCs w:val="22"/>
        </w:rPr>
      </w:pPr>
      <w:r w:rsidRPr="00312F61">
        <w:rPr>
          <w:rFonts w:asciiTheme="minorHAnsi" w:hAnsiTheme="minorHAnsi" w:cstheme="minorHAnsi"/>
          <w:sz w:val="22"/>
          <w:szCs w:val="22"/>
        </w:rPr>
        <w:t xml:space="preserve">Rahim </w:t>
      </w:r>
      <w:proofErr w:type="spellStart"/>
      <w:r w:rsidRPr="00312F61">
        <w:rPr>
          <w:rFonts w:asciiTheme="minorHAnsi" w:hAnsiTheme="minorHAnsi" w:cstheme="minorHAnsi"/>
          <w:sz w:val="22"/>
          <w:szCs w:val="22"/>
        </w:rPr>
        <w:t>Khodayari-Zarnaq</w:t>
      </w:r>
      <w:proofErr w:type="spellEnd"/>
      <w:r w:rsidRPr="00312F61">
        <w:rPr>
          <w:rFonts w:asciiTheme="minorHAnsi" w:hAnsiTheme="minorHAnsi" w:cstheme="minorHAnsi"/>
          <w:sz w:val="22"/>
          <w:szCs w:val="22"/>
        </w:rPr>
        <w:t xml:space="preserve">, Hamid </w:t>
      </w:r>
      <w:proofErr w:type="spellStart"/>
      <w:r w:rsidRPr="00312F61">
        <w:rPr>
          <w:rFonts w:asciiTheme="minorHAnsi" w:hAnsiTheme="minorHAnsi" w:cstheme="minorHAnsi"/>
          <w:sz w:val="22"/>
          <w:szCs w:val="22"/>
        </w:rPr>
        <w:t>Ravaghi</w:t>
      </w:r>
      <w:proofErr w:type="spellEnd"/>
      <w:r w:rsidRPr="00312F61">
        <w:rPr>
          <w:rFonts w:asciiTheme="minorHAnsi" w:hAnsiTheme="minorHAnsi" w:cstheme="minorHAnsi"/>
          <w:sz w:val="22"/>
          <w:szCs w:val="22"/>
        </w:rPr>
        <w:t xml:space="preserve">, Ali Mohammad </w:t>
      </w:r>
      <w:proofErr w:type="spellStart"/>
      <w:r w:rsidRPr="00312F61">
        <w:rPr>
          <w:rFonts w:asciiTheme="minorHAnsi" w:hAnsiTheme="minorHAnsi" w:cstheme="minorHAnsi"/>
          <w:sz w:val="22"/>
          <w:szCs w:val="22"/>
        </w:rPr>
        <w:t>Mosaddegh</w:t>
      </w:r>
      <w:proofErr w:type="spellEnd"/>
      <w:r w:rsidRPr="00312F61">
        <w:rPr>
          <w:rFonts w:asciiTheme="minorHAnsi" w:hAnsiTheme="minorHAnsi" w:cstheme="minorHAnsi"/>
          <w:sz w:val="22"/>
          <w:szCs w:val="22"/>
        </w:rPr>
        <w:t xml:space="preserve">-rad, Habib </w:t>
      </w:r>
      <w:proofErr w:type="spellStart"/>
      <w:r w:rsidRPr="00312F61">
        <w:rPr>
          <w:rFonts w:asciiTheme="minorHAnsi" w:hAnsiTheme="minorHAnsi" w:cstheme="minorHAnsi"/>
          <w:sz w:val="22"/>
          <w:szCs w:val="22"/>
        </w:rPr>
        <w:t>Jalilian</w:t>
      </w:r>
      <w:proofErr w:type="spellEnd"/>
      <w:r w:rsidRPr="00312F61">
        <w:rPr>
          <w:rFonts w:asciiTheme="minorHAnsi" w:hAnsiTheme="minorHAnsi" w:cstheme="minorHAnsi"/>
          <w:sz w:val="22"/>
          <w:szCs w:val="22"/>
        </w:rPr>
        <w:t xml:space="preserve"> </w:t>
      </w:r>
      <w:r w:rsidRPr="00312F61">
        <w:rPr>
          <w:rFonts w:asciiTheme="minorHAnsi" w:hAnsiTheme="minorHAnsi" w:cstheme="minorHAnsi"/>
          <w:sz w:val="22"/>
          <w:szCs w:val="22"/>
          <w:highlight w:val="yellow"/>
        </w:rPr>
        <w:t>Mohammad</w:t>
      </w:r>
      <w:r w:rsidRPr="00312F61">
        <w:rPr>
          <w:rFonts w:asciiTheme="minorHAnsi" w:hAnsiTheme="minorHAnsi" w:cstheme="minorHAnsi"/>
          <w:sz w:val="22"/>
          <w:szCs w:val="22"/>
        </w:rPr>
        <w:t xml:space="preserve"> </w:t>
      </w:r>
      <w:proofErr w:type="spellStart"/>
      <w:r w:rsidRPr="00312F61">
        <w:rPr>
          <w:rFonts w:asciiTheme="minorHAnsi" w:hAnsiTheme="minorHAnsi" w:cstheme="minorHAnsi"/>
          <w:sz w:val="22"/>
          <w:szCs w:val="22"/>
          <w:highlight w:val="yellow"/>
        </w:rPr>
        <w:t>Bazyar</w:t>
      </w:r>
      <w:proofErr w:type="spellEnd"/>
      <w:r w:rsidRPr="00312F61">
        <w:rPr>
          <w:rFonts w:asciiTheme="minorHAnsi" w:hAnsiTheme="minorHAnsi" w:cstheme="minorHAnsi"/>
          <w:sz w:val="22"/>
          <w:szCs w:val="22"/>
        </w:rPr>
        <w:t xml:space="preserve">. HIV/AIDS policy-making in Iran: A stakeholder analysis. </w:t>
      </w:r>
      <w:proofErr w:type="spellStart"/>
      <w:r w:rsidRPr="00312F61">
        <w:rPr>
          <w:rFonts w:asciiTheme="minorHAnsi" w:hAnsiTheme="minorHAnsi" w:cstheme="minorHAnsi"/>
          <w:sz w:val="22"/>
          <w:szCs w:val="22"/>
        </w:rPr>
        <w:t>Int</w:t>
      </w:r>
      <w:proofErr w:type="spellEnd"/>
      <w:r w:rsidRPr="00312F61">
        <w:rPr>
          <w:rFonts w:asciiTheme="minorHAnsi" w:hAnsiTheme="minorHAnsi" w:cstheme="minorHAnsi"/>
          <w:sz w:val="22"/>
          <w:szCs w:val="22"/>
        </w:rPr>
        <w:t xml:space="preserve"> J Heal Plan </w:t>
      </w:r>
      <w:proofErr w:type="spellStart"/>
      <w:r w:rsidRPr="00312F61">
        <w:rPr>
          <w:rFonts w:asciiTheme="minorHAnsi" w:hAnsiTheme="minorHAnsi" w:cstheme="minorHAnsi"/>
          <w:sz w:val="22"/>
          <w:szCs w:val="22"/>
        </w:rPr>
        <w:t>Manag</w:t>
      </w:r>
      <w:proofErr w:type="spellEnd"/>
      <w:r w:rsidRPr="00312F61">
        <w:rPr>
          <w:rFonts w:asciiTheme="minorHAnsi" w:hAnsiTheme="minorHAnsi" w:cstheme="minorHAnsi"/>
          <w:sz w:val="22"/>
          <w:szCs w:val="22"/>
        </w:rPr>
        <w:t>. 2021;1–15</w:t>
      </w:r>
    </w:p>
    <w:p w:rsidR="00320F6A" w:rsidRPr="00312F61" w:rsidRDefault="00320F6A" w:rsidP="00320F6A">
      <w:pPr>
        <w:pStyle w:val="ListParagraph"/>
        <w:numPr>
          <w:ilvl w:val="0"/>
          <w:numId w:val="11"/>
        </w:numPr>
        <w:bidi w:val="0"/>
        <w:spacing w:after="0" w:line="240" w:lineRule="auto"/>
        <w:rPr>
          <w:rFonts w:asciiTheme="minorHAnsi" w:eastAsia="Times New Roman" w:hAnsiTheme="minorHAnsi" w:cstheme="minorHAnsi"/>
          <w:sz w:val="22"/>
          <w:szCs w:val="22"/>
        </w:rPr>
      </w:pPr>
      <w:proofErr w:type="spellStart"/>
      <w:r w:rsidRPr="00312F61">
        <w:rPr>
          <w:rFonts w:asciiTheme="minorHAnsi" w:eastAsia="Times New Roman" w:hAnsiTheme="minorHAnsi" w:cstheme="minorHAnsi"/>
          <w:sz w:val="22"/>
          <w:szCs w:val="22"/>
          <w:highlight w:val="yellow"/>
        </w:rPr>
        <w:t>Bazyar</w:t>
      </w:r>
      <w:proofErr w:type="spellEnd"/>
      <w:r w:rsidRPr="00312F61">
        <w:rPr>
          <w:rFonts w:asciiTheme="minorHAnsi" w:eastAsia="Times New Roman" w:hAnsiTheme="minorHAnsi" w:cstheme="minorHAnsi"/>
          <w:sz w:val="22"/>
          <w:szCs w:val="22"/>
          <w:highlight w:val="yellow"/>
        </w:rPr>
        <w:t xml:space="preserve"> M</w:t>
      </w:r>
      <w:r w:rsidRPr="00312F61">
        <w:rPr>
          <w:rFonts w:asciiTheme="minorHAnsi" w:eastAsia="Times New Roman" w:hAnsiTheme="minorHAnsi" w:cstheme="minorHAnsi"/>
          <w:sz w:val="22"/>
          <w:szCs w:val="22"/>
        </w:rPr>
        <w:t xml:space="preserve">, </w:t>
      </w:r>
      <w:proofErr w:type="spellStart"/>
      <w:r w:rsidRPr="00312F61">
        <w:rPr>
          <w:rFonts w:asciiTheme="minorHAnsi" w:eastAsia="Times New Roman" w:hAnsiTheme="minorHAnsi" w:cstheme="minorHAnsi"/>
          <w:sz w:val="22"/>
          <w:szCs w:val="22"/>
        </w:rPr>
        <w:t>Alipouri</w:t>
      </w:r>
      <w:proofErr w:type="spellEnd"/>
      <w:r w:rsidRPr="00312F61">
        <w:rPr>
          <w:rFonts w:asciiTheme="minorHAnsi" w:eastAsia="Times New Roman" w:hAnsiTheme="minorHAnsi" w:cstheme="minorHAnsi"/>
          <w:sz w:val="22"/>
          <w:szCs w:val="22"/>
        </w:rPr>
        <w:t xml:space="preserve"> </w:t>
      </w:r>
      <w:proofErr w:type="spellStart"/>
      <w:r w:rsidRPr="00312F61">
        <w:rPr>
          <w:rFonts w:asciiTheme="minorHAnsi" w:eastAsia="Times New Roman" w:hAnsiTheme="minorHAnsi" w:cstheme="minorHAnsi"/>
          <w:sz w:val="22"/>
          <w:szCs w:val="22"/>
        </w:rPr>
        <w:t>Sakha</w:t>
      </w:r>
      <w:proofErr w:type="spellEnd"/>
      <w:r w:rsidRPr="00312F61">
        <w:rPr>
          <w:rFonts w:asciiTheme="minorHAnsi" w:eastAsia="Times New Roman" w:hAnsiTheme="minorHAnsi" w:cstheme="minorHAnsi"/>
          <w:sz w:val="22"/>
          <w:szCs w:val="22"/>
        </w:rPr>
        <w:t xml:space="preserve"> M, </w:t>
      </w:r>
      <w:proofErr w:type="spellStart"/>
      <w:r w:rsidRPr="00312F61">
        <w:rPr>
          <w:rFonts w:asciiTheme="minorHAnsi" w:eastAsia="Times New Roman" w:hAnsiTheme="minorHAnsi" w:cstheme="minorHAnsi"/>
          <w:sz w:val="22"/>
          <w:szCs w:val="22"/>
        </w:rPr>
        <w:t>Gordeev</w:t>
      </w:r>
      <w:proofErr w:type="spellEnd"/>
      <w:r w:rsidRPr="00312F61">
        <w:rPr>
          <w:rFonts w:asciiTheme="minorHAnsi" w:eastAsia="Times New Roman" w:hAnsiTheme="minorHAnsi" w:cstheme="minorHAnsi"/>
          <w:sz w:val="22"/>
          <w:szCs w:val="22"/>
        </w:rPr>
        <w:t xml:space="preserve"> VS, </w:t>
      </w:r>
      <w:proofErr w:type="spellStart"/>
      <w:r w:rsidRPr="00312F61">
        <w:rPr>
          <w:rFonts w:asciiTheme="minorHAnsi" w:eastAsia="Times New Roman" w:hAnsiTheme="minorHAnsi" w:cstheme="minorHAnsi"/>
          <w:sz w:val="22"/>
          <w:szCs w:val="22"/>
        </w:rPr>
        <w:t>Mousavi</w:t>
      </w:r>
      <w:proofErr w:type="spellEnd"/>
      <w:r w:rsidRPr="00312F61">
        <w:rPr>
          <w:rFonts w:asciiTheme="minorHAnsi" w:eastAsia="Times New Roman" w:hAnsiTheme="minorHAnsi" w:cstheme="minorHAnsi"/>
          <w:sz w:val="22"/>
          <w:szCs w:val="22"/>
        </w:rPr>
        <w:t xml:space="preserve"> B, </w:t>
      </w:r>
      <w:proofErr w:type="spellStart"/>
      <w:r w:rsidRPr="00312F61">
        <w:rPr>
          <w:rFonts w:asciiTheme="minorHAnsi" w:eastAsia="Times New Roman" w:hAnsiTheme="minorHAnsi" w:cstheme="minorHAnsi"/>
          <w:sz w:val="22"/>
          <w:szCs w:val="22"/>
        </w:rPr>
        <w:t>Karmi</w:t>
      </w:r>
      <w:proofErr w:type="spellEnd"/>
      <w:r w:rsidRPr="00312F61">
        <w:rPr>
          <w:rFonts w:asciiTheme="minorHAnsi" w:eastAsia="Times New Roman" w:hAnsiTheme="minorHAnsi" w:cstheme="minorHAnsi"/>
          <w:sz w:val="22"/>
          <w:szCs w:val="22"/>
        </w:rPr>
        <w:t xml:space="preserve"> A, </w:t>
      </w:r>
      <w:proofErr w:type="spellStart"/>
      <w:r w:rsidRPr="00312F61">
        <w:rPr>
          <w:rFonts w:asciiTheme="minorHAnsi" w:eastAsia="Times New Roman" w:hAnsiTheme="minorHAnsi" w:cstheme="minorHAnsi"/>
          <w:sz w:val="22"/>
          <w:szCs w:val="22"/>
        </w:rPr>
        <w:t>Maniei</w:t>
      </w:r>
      <w:proofErr w:type="spellEnd"/>
      <w:r w:rsidRPr="00312F61">
        <w:rPr>
          <w:rFonts w:asciiTheme="minorHAnsi" w:eastAsia="Times New Roman" w:hAnsiTheme="minorHAnsi" w:cstheme="minorHAnsi"/>
          <w:sz w:val="22"/>
          <w:szCs w:val="22"/>
        </w:rPr>
        <w:t xml:space="preserve"> R, </w:t>
      </w:r>
      <w:proofErr w:type="spellStart"/>
      <w:r w:rsidRPr="00312F61">
        <w:rPr>
          <w:rFonts w:asciiTheme="minorHAnsi" w:eastAsia="Times New Roman" w:hAnsiTheme="minorHAnsi" w:cstheme="minorHAnsi"/>
          <w:sz w:val="22"/>
          <w:szCs w:val="22"/>
        </w:rPr>
        <w:t>Attari</w:t>
      </w:r>
      <w:proofErr w:type="spellEnd"/>
      <w:r w:rsidRPr="00312F61">
        <w:rPr>
          <w:rFonts w:asciiTheme="minorHAnsi" w:eastAsia="Times New Roman" w:hAnsiTheme="minorHAnsi" w:cstheme="minorHAnsi"/>
          <w:sz w:val="22"/>
          <w:szCs w:val="22"/>
        </w:rPr>
        <w:t xml:space="preserve"> S, </w:t>
      </w:r>
      <w:proofErr w:type="spellStart"/>
      <w:r w:rsidRPr="00312F61">
        <w:rPr>
          <w:rFonts w:asciiTheme="minorHAnsi" w:eastAsia="Times New Roman" w:hAnsiTheme="minorHAnsi" w:cstheme="minorHAnsi"/>
          <w:sz w:val="22"/>
          <w:szCs w:val="22"/>
        </w:rPr>
        <w:t>Ranjbar</w:t>
      </w:r>
      <w:proofErr w:type="spellEnd"/>
      <w:r w:rsidRPr="00312F61">
        <w:rPr>
          <w:rFonts w:asciiTheme="minorHAnsi" w:eastAsia="Times New Roman" w:hAnsiTheme="minorHAnsi" w:cstheme="minorHAnsi"/>
          <w:sz w:val="22"/>
          <w:szCs w:val="22"/>
        </w:rPr>
        <w:t xml:space="preserve"> M. Criteria for the selection of complementary private health insurance: the experience of a large </w:t>
      </w:r>
      <w:proofErr w:type="spellStart"/>
      <w:r w:rsidRPr="00312F61">
        <w:rPr>
          <w:rFonts w:asciiTheme="minorHAnsi" w:eastAsia="Times New Roman" w:hAnsiTheme="minorHAnsi" w:cstheme="minorHAnsi"/>
          <w:sz w:val="22"/>
          <w:szCs w:val="22"/>
        </w:rPr>
        <w:t>organisation</w:t>
      </w:r>
      <w:proofErr w:type="spellEnd"/>
      <w:r w:rsidRPr="00312F61">
        <w:rPr>
          <w:rFonts w:asciiTheme="minorHAnsi" w:eastAsia="Times New Roman" w:hAnsiTheme="minorHAnsi" w:cstheme="minorHAnsi"/>
          <w:sz w:val="22"/>
          <w:szCs w:val="22"/>
        </w:rPr>
        <w:t xml:space="preserve"> in Iran. BMC Health Services Research. 2022 Dec</w:t>
      </w:r>
      <w:proofErr w:type="gramStart"/>
      <w:r w:rsidRPr="00312F61">
        <w:rPr>
          <w:rFonts w:asciiTheme="minorHAnsi" w:eastAsia="Times New Roman" w:hAnsiTheme="minorHAnsi" w:cstheme="minorHAnsi"/>
          <w:sz w:val="22"/>
          <w:szCs w:val="22"/>
        </w:rPr>
        <w:t>;22</w:t>
      </w:r>
      <w:proofErr w:type="gramEnd"/>
      <w:r w:rsidRPr="00312F61">
        <w:rPr>
          <w:rFonts w:asciiTheme="minorHAnsi" w:eastAsia="Times New Roman" w:hAnsiTheme="minorHAnsi" w:cstheme="minorHAnsi"/>
          <w:sz w:val="22"/>
          <w:szCs w:val="22"/>
        </w:rPr>
        <w:t>(1):1-3.</w:t>
      </w:r>
    </w:p>
    <w:p w:rsidR="00A1753C" w:rsidRPr="00312F61" w:rsidRDefault="00A1753C" w:rsidP="00A1753C">
      <w:pPr>
        <w:pStyle w:val="ListParagraph"/>
        <w:numPr>
          <w:ilvl w:val="0"/>
          <w:numId w:val="11"/>
        </w:numPr>
        <w:bidi w:val="0"/>
        <w:spacing w:after="0" w:line="240" w:lineRule="auto"/>
        <w:rPr>
          <w:rFonts w:asciiTheme="minorHAnsi" w:hAnsiTheme="minorHAnsi" w:cstheme="minorHAnsi"/>
          <w:sz w:val="22"/>
          <w:szCs w:val="22"/>
        </w:rPr>
      </w:pPr>
      <w:proofErr w:type="spellStart"/>
      <w:r w:rsidRPr="00312F61">
        <w:rPr>
          <w:rFonts w:asciiTheme="minorHAnsi" w:hAnsiTheme="minorHAnsi" w:cstheme="minorHAnsi"/>
          <w:sz w:val="22"/>
          <w:szCs w:val="22"/>
        </w:rPr>
        <w:t>Erfani</w:t>
      </w:r>
      <w:proofErr w:type="spellEnd"/>
      <w:r w:rsidRPr="00312F61">
        <w:rPr>
          <w:rFonts w:asciiTheme="minorHAnsi" w:hAnsiTheme="minorHAnsi" w:cstheme="minorHAnsi"/>
          <w:sz w:val="22"/>
          <w:szCs w:val="22"/>
        </w:rPr>
        <w:t xml:space="preserve"> M, </w:t>
      </w:r>
      <w:proofErr w:type="spellStart"/>
      <w:r w:rsidRPr="00312F61">
        <w:rPr>
          <w:rFonts w:asciiTheme="minorHAnsi" w:hAnsiTheme="minorHAnsi" w:cstheme="minorHAnsi"/>
          <w:sz w:val="22"/>
          <w:szCs w:val="22"/>
        </w:rPr>
        <w:t>Vahdat</w:t>
      </w:r>
      <w:proofErr w:type="spellEnd"/>
      <w:r w:rsidRPr="00312F61">
        <w:rPr>
          <w:rFonts w:asciiTheme="minorHAnsi" w:hAnsiTheme="minorHAnsi" w:cstheme="minorHAnsi"/>
          <w:sz w:val="22"/>
          <w:szCs w:val="22"/>
        </w:rPr>
        <w:t xml:space="preserve"> S</w:t>
      </w:r>
      <w:r w:rsidRPr="00312F61">
        <w:rPr>
          <w:rFonts w:asciiTheme="minorHAnsi" w:hAnsiTheme="minorHAnsi" w:cstheme="minorHAnsi"/>
          <w:sz w:val="22"/>
          <w:szCs w:val="22"/>
          <w:highlight w:val="yellow"/>
        </w:rPr>
        <w:t xml:space="preserve">, </w:t>
      </w:r>
      <w:proofErr w:type="spellStart"/>
      <w:r w:rsidRPr="00312F61">
        <w:rPr>
          <w:rFonts w:asciiTheme="minorHAnsi" w:hAnsiTheme="minorHAnsi" w:cstheme="minorHAnsi"/>
          <w:sz w:val="22"/>
          <w:szCs w:val="22"/>
          <w:highlight w:val="yellow"/>
        </w:rPr>
        <w:t>Bazyar</w:t>
      </w:r>
      <w:proofErr w:type="spellEnd"/>
      <w:r w:rsidRPr="00312F61">
        <w:rPr>
          <w:rFonts w:asciiTheme="minorHAnsi" w:hAnsiTheme="minorHAnsi" w:cstheme="minorHAnsi"/>
          <w:sz w:val="22"/>
          <w:szCs w:val="22"/>
          <w:highlight w:val="yellow"/>
        </w:rPr>
        <w:t xml:space="preserve"> M.</w:t>
      </w:r>
      <w:r w:rsidRPr="00312F61">
        <w:rPr>
          <w:rFonts w:asciiTheme="minorHAnsi" w:hAnsiTheme="minorHAnsi" w:cstheme="minorHAnsi"/>
          <w:sz w:val="22"/>
          <w:szCs w:val="22"/>
        </w:rPr>
        <w:t xml:space="preserve"> Providing a Model for the Participation of the Health Donors in the Direction of Digital Health Developments. International Journal of Digital Content Management. 2022</w:t>
      </w:r>
      <w:proofErr w:type="gramStart"/>
      <w:r w:rsidRPr="00312F61">
        <w:rPr>
          <w:rFonts w:asciiTheme="minorHAnsi" w:hAnsiTheme="minorHAnsi" w:cstheme="minorHAnsi"/>
          <w:sz w:val="22"/>
          <w:szCs w:val="22"/>
        </w:rPr>
        <w:t>;3</w:t>
      </w:r>
      <w:proofErr w:type="gramEnd"/>
      <w:r w:rsidRPr="00312F61">
        <w:rPr>
          <w:rFonts w:asciiTheme="minorHAnsi" w:hAnsiTheme="minorHAnsi" w:cstheme="minorHAnsi"/>
          <w:sz w:val="22"/>
          <w:szCs w:val="22"/>
        </w:rPr>
        <w:t>(5):171-94.</w:t>
      </w:r>
    </w:p>
    <w:p w:rsidR="00A1753C" w:rsidRPr="00312F61" w:rsidRDefault="00A1753C" w:rsidP="00A1753C">
      <w:pPr>
        <w:pStyle w:val="ListParagraph"/>
        <w:numPr>
          <w:ilvl w:val="0"/>
          <w:numId w:val="11"/>
        </w:numPr>
        <w:bidi w:val="0"/>
        <w:spacing w:after="0" w:line="240" w:lineRule="auto"/>
        <w:rPr>
          <w:rFonts w:asciiTheme="minorHAnsi" w:hAnsiTheme="minorHAnsi" w:cstheme="minorHAnsi"/>
          <w:sz w:val="22"/>
          <w:szCs w:val="22"/>
        </w:rPr>
      </w:pPr>
      <w:r w:rsidRPr="00312F61">
        <w:rPr>
          <w:rFonts w:asciiTheme="minorHAnsi" w:hAnsiTheme="minorHAnsi" w:cstheme="minorHAnsi"/>
          <w:sz w:val="22"/>
          <w:szCs w:val="22"/>
        </w:rPr>
        <w:t xml:space="preserve">Mohammad Reza </w:t>
      </w:r>
      <w:proofErr w:type="spellStart"/>
      <w:r w:rsidRPr="00312F61">
        <w:rPr>
          <w:rFonts w:asciiTheme="minorHAnsi" w:hAnsiTheme="minorHAnsi" w:cstheme="minorHAnsi"/>
          <w:sz w:val="22"/>
          <w:szCs w:val="22"/>
        </w:rPr>
        <w:t>Erfani</w:t>
      </w:r>
      <w:proofErr w:type="spellEnd"/>
      <w:r w:rsidRPr="00312F61">
        <w:rPr>
          <w:rFonts w:asciiTheme="minorHAnsi" w:hAnsiTheme="minorHAnsi" w:cstheme="minorHAnsi"/>
          <w:sz w:val="22"/>
          <w:szCs w:val="22"/>
        </w:rPr>
        <w:t xml:space="preserve">, </w:t>
      </w:r>
      <w:proofErr w:type="spellStart"/>
      <w:r w:rsidRPr="00312F61">
        <w:rPr>
          <w:rFonts w:asciiTheme="minorHAnsi" w:hAnsiTheme="minorHAnsi" w:cstheme="minorHAnsi"/>
          <w:sz w:val="22"/>
          <w:szCs w:val="22"/>
        </w:rPr>
        <w:t>Shaghayegh</w:t>
      </w:r>
      <w:proofErr w:type="spellEnd"/>
      <w:r w:rsidRPr="00312F61">
        <w:rPr>
          <w:rFonts w:asciiTheme="minorHAnsi" w:hAnsiTheme="minorHAnsi" w:cstheme="minorHAnsi"/>
          <w:sz w:val="22"/>
          <w:szCs w:val="22"/>
        </w:rPr>
        <w:t xml:space="preserve"> </w:t>
      </w:r>
      <w:proofErr w:type="spellStart"/>
      <w:r w:rsidRPr="00312F61">
        <w:rPr>
          <w:rFonts w:asciiTheme="minorHAnsi" w:hAnsiTheme="minorHAnsi" w:cstheme="minorHAnsi"/>
          <w:sz w:val="22"/>
          <w:szCs w:val="22"/>
        </w:rPr>
        <w:t>Vahdat</w:t>
      </w:r>
      <w:proofErr w:type="spellEnd"/>
      <w:r w:rsidRPr="00312F61">
        <w:rPr>
          <w:rFonts w:asciiTheme="minorHAnsi" w:hAnsiTheme="minorHAnsi" w:cstheme="minorHAnsi"/>
          <w:sz w:val="22"/>
          <w:szCs w:val="22"/>
        </w:rPr>
        <w:t xml:space="preserve">, </w:t>
      </w:r>
      <w:r w:rsidRPr="00312F61">
        <w:rPr>
          <w:rFonts w:asciiTheme="minorHAnsi" w:hAnsiTheme="minorHAnsi" w:cstheme="minorHAnsi"/>
          <w:sz w:val="22"/>
          <w:szCs w:val="22"/>
          <w:highlight w:val="yellow"/>
        </w:rPr>
        <w:t xml:space="preserve">Mohammad </w:t>
      </w:r>
      <w:proofErr w:type="spellStart"/>
      <w:r w:rsidRPr="00312F61">
        <w:rPr>
          <w:rFonts w:asciiTheme="minorHAnsi" w:hAnsiTheme="minorHAnsi" w:cstheme="minorHAnsi"/>
          <w:sz w:val="22"/>
          <w:szCs w:val="22"/>
          <w:highlight w:val="yellow"/>
        </w:rPr>
        <w:t>Bazyar</w:t>
      </w:r>
      <w:proofErr w:type="spellEnd"/>
      <w:r w:rsidRPr="00312F61">
        <w:rPr>
          <w:rFonts w:asciiTheme="minorHAnsi" w:hAnsiTheme="minorHAnsi" w:cstheme="minorHAnsi"/>
          <w:sz w:val="22"/>
          <w:szCs w:val="22"/>
        </w:rPr>
        <w:t xml:space="preserve">. Managing Information and Planning for Health Charities' Participation. International Journal of Knowledge Processing Studies (KPS). 2022, Serial 6, 2(5): 65-75. </w:t>
      </w:r>
    </w:p>
    <w:p w:rsidR="000325F9" w:rsidRPr="00312F61" w:rsidRDefault="000325F9" w:rsidP="0070447C">
      <w:pPr>
        <w:pStyle w:val="ListParagraph"/>
        <w:bidi w:val="0"/>
        <w:spacing w:after="0" w:line="240" w:lineRule="auto"/>
        <w:rPr>
          <w:rFonts w:asciiTheme="minorHAnsi" w:hAnsiTheme="minorHAnsi" w:cstheme="minorHAnsi"/>
          <w:sz w:val="18"/>
          <w:szCs w:val="18"/>
        </w:rPr>
      </w:pPr>
    </w:p>
    <w:p w:rsidR="00813C66" w:rsidRDefault="00813C66" w:rsidP="00813C66">
      <w:pPr>
        <w:pStyle w:val="ListParagraph"/>
        <w:bidi w:val="0"/>
        <w:spacing w:after="0" w:line="240" w:lineRule="auto"/>
        <w:rPr>
          <w:rFonts w:ascii="Segoe UI" w:hAnsi="Segoe UI" w:cs="Segoe UI"/>
          <w:sz w:val="18"/>
          <w:szCs w:val="18"/>
        </w:rPr>
      </w:pPr>
    </w:p>
    <w:p w:rsidR="00EC4CC8" w:rsidRDefault="00EC4CC8" w:rsidP="00EC4CC8">
      <w:pPr>
        <w:bidi w:val="0"/>
        <w:spacing w:after="0" w:line="240" w:lineRule="auto"/>
        <w:rPr>
          <w:rFonts w:ascii="Segoe UI" w:hAnsi="Segoe UI" w:cs="Segoe UI"/>
          <w:sz w:val="18"/>
          <w:szCs w:val="18"/>
        </w:rPr>
      </w:pPr>
    </w:p>
    <w:p w:rsidR="00EC4CC8" w:rsidRDefault="00EC4CC8" w:rsidP="00EC4CC8">
      <w:pPr>
        <w:bidi w:val="0"/>
        <w:spacing w:after="0" w:line="240" w:lineRule="auto"/>
        <w:rPr>
          <w:rFonts w:ascii="Segoe UI" w:hAnsi="Segoe UI" w:cs="Segoe UI"/>
          <w:sz w:val="18"/>
          <w:szCs w:val="18"/>
        </w:rPr>
      </w:pPr>
    </w:p>
    <w:p w:rsidR="00EC4CC8" w:rsidRPr="00EC4CC8" w:rsidRDefault="00EC4CC8" w:rsidP="00EC4CC8">
      <w:pPr>
        <w:bidi w:val="0"/>
        <w:spacing w:after="0" w:line="240" w:lineRule="auto"/>
        <w:rPr>
          <w:rFonts w:ascii="Segoe UI" w:hAnsi="Segoe UI" w:cs="Segoe UI"/>
          <w:sz w:val="18"/>
          <w:szCs w:val="18"/>
        </w:rPr>
      </w:pPr>
    </w:p>
    <w:p w:rsidR="0089545C" w:rsidRDefault="0089545C" w:rsidP="0089545C">
      <w:pPr>
        <w:bidi w:val="0"/>
        <w:spacing w:after="0" w:line="240" w:lineRule="auto"/>
        <w:rPr>
          <w:b/>
          <w:bCs/>
        </w:rPr>
      </w:pPr>
      <w:r>
        <w:t xml:space="preserve">2. </w:t>
      </w:r>
      <w:r w:rsidRPr="00EE6E7D">
        <w:rPr>
          <w:b/>
          <w:bCs/>
        </w:rPr>
        <w:t>Farsi</w:t>
      </w:r>
    </w:p>
    <w:p w:rsidR="00615C8A" w:rsidRDefault="00615C8A" w:rsidP="00615C8A">
      <w:pPr>
        <w:pStyle w:val="ListParagraph"/>
        <w:numPr>
          <w:ilvl w:val="0"/>
          <w:numId w:val="10"/>
        </w:numPr>
        <w:autoSpaceDE w:val="0"/>
        <w:autoSpaceDN w:val="0"/>
        <w:bidi w:val="0"/>
        <w:adjustRightInd w:val="0"/>
        <w:spacing w:after="0" w:line="240" w:lineRule="auto"/>
        <w:rPr>
          <w:rFonts w:ascii="Sans" w:eastAsia="Times New Roman" w:hAnsi="Sans" w:cs="Times New Roman"/>
          <w:color w:val="191919"/>
          <w:sz w:val="21"/>
          <w:szCs w:val="21"/>
        </w:rPr>
      </w:pPr>
      <w:proofErr w:type="spellStart"/>
      <w:r w:rsidRPr="00940745">
        <w:rPr>
          <w:rFonts w:ascii="Sans" w:eastAsia="Times New Roman" w:hAnsi="Sans" w:cs="Times New Roman"/>
          <w:color w:val="191919"/>
          <w:sz w:val="21"/>
          <w:szCs w:val="21"/>
          <w:highlight w:val="yellow"/>
        </w:rPr>
        <w:t>Bazyar</w:t>
      </w:r>
      <w:proofErr w:type="spellEnd"/>
      <w:r w:rsidRPr="00940745">
        <w:rPr>
          <w:rFonts w:ascii="Sans" w:eastAsia="Times New Roman" w:hAnsi="Sans" w:cs="Times New Roman"/>
          <w:color w:val="191919"/>
          <w:sz w:val="21"/>
          <w:szCs w:val="21"/>
          <w:highlight w:val="yellow"/>
        </w:rPr>
        <w:t xml:space="preserve"> </w:t>
      </w:r>
      <w:proofErr w:type="spellStart"/>
      <w:r w:rsidRPr="00940745">
        <w:rPr>
          <w:rFonts w:ascii="Sans" w:eastAsia="Times New Roman" w:hAnsi="Sans" w:cs="Times New Roman"/>
          <w:color w:val="191919"/>
          <w:sz w:val="21"/>
          <w:szCs w:val="21"/>
          <w:highlight w:val="yellow"/>
        </w:rPr>
        <w:t>Mohamad</w:t>
      </w:r>
      <w:proofErr w:type="spellEnd"/>
      <w:r w:rsidRPr="00E07119">
        <w:rPr>
          <w:rFonts w:ascii="Sans" w:eastAsia="Times New Roman" w:hAnsi="Sans" w:cs="Times New Roman"/>
          <w:color w:val="191919"/>
          <w:sz w:val="21"/>
          <w:szCs w:val="21"/>
        </w:rPr>
        <w:t xml:space="preserve"> and et al. </w:t>
      </w:r>
      <w:r w:rsidRPr="00E07119">
        <w:rPr>
          <w:rFonts w:ascii="Sans" w:eastAsia="Times New Roman" w:hAnsi="Sans" w:cs="Times New Roman"/>
          <w:i/>
          <w:iCs/>
          <w:color w:val="191919"/>
          <w:sz w:val="21"/>
          <w:szCs w:val="21"/>
        </w:rPr>
        <w:t xml:space="preserve">Medical and non-medical direct costs of cancers in patients hospitalized in Imam Khomeini cancer institution – 2010 </w:t>
      </w:r>
      <w:bookmarkStart w:id="7" w:name="OLE_LINK3"/>
      <w:bookmarkStart w:id="8" w:name="OLE_LINK4"/>
      <w:r w:rsidRPr="00E07119">
        <w:rPr>
          <w:rFonts w:ascii="Sans" w:eastAsia="Times New Roman" w:hAnsi="Sans" w:cs="Times New Roman"/>
          <w:i/>
          <w:iCs/>
          <w:color w:val="191919"/>
          <w:sz w:val="21"/>
          <w:szCs w:val="21"/>
        </w:rPr>
        <w:t>[In Persian]</w:t>
      </w:r>
      <w:bookmarkEnd w:id="7"/>
      <w:bookmarkEnd w:id="8"/>
      <w:r w:rsidRPr="00E07119">
        <w:rPr>
          <w:rFonts w:ascii="Sans" w:eastAsia="Times New Roman" w:hAnsi="Sans" w:cs="Times New Roman"/>
          <w:color w:val="191919"/>
          <w:sz w:val="21"/>
          <w:szCs w:val="21"/>
        </w:rPr>
        <w:t xml:space="preserve">, </w:t>
      </w:r>
      <w:bookmarkStart w:id="9" w:name="OLE_LINK5"/>
      <w:r w:rsidRPr="00E07119">
        <w:rPr>
          <w:rFonts w:ascii="Sans" w:eastAsia="Times New Roman" w:hAnsi="Sans" w:cs="Times New Roman"/>
          <w:color w:val="191919"/>
          <w:sz w:val="21"/>
          <w:szCs w:val="21"/>
        </w:rPr>
        <w:t>Journal of Hospital</w:t>
      </w:r>
      <w:bookmarkEnd w:id="9"/>
      <w:r w:rsidRPr="00E07119">
        <w:rPr>
          <w:rFonts w:ascii="Sans" w:eastAsia="Times New Roman" w:hAnsi="Sans" w:cs="Times New Roman"/>
          <w:color w:val="191919"/>
          <w:sz w:val="21"/>
          <w:szCs w:val="21"/>
        </w:rPr>
        <w:t xml:space="preserve">, </w:t>
      </w:r>
      <w:r>
        <w:rPr>
          <w:rFonts w:ascii="Verdana" w:hAnsi="Verdana" w:cs="Verdana"/>
          <w:sz w:val="18"/>
          <w:szCs w:val="18"/>
        </w:rPr>
        <w:t>Published:</w:t>
      </w:r>
      <w:r w:rsidRPr="00E07119">
        <w:rPr>
          <w:rFonts w:ascii="Sans" w:eastAsia="Times New Roman" w:hAnsi="Sans" w:cs="Times New Roman"/>
          <w:color w:val="191919"/>
          <w:sz w:val="21"/>
          <w:szCs w:val="21"/>
        </w:rPr>
        <w:t xml:space="preserve"> 17.12.2011</w:t>
      </w:r>
    </w:p>
    <w:p w:rsidR="00615C8A" w:rsidRPr="00E07119" w:rsidRDefault="00615C8A" w:rsidP="00615C8A">
      <w:pPr>
        <w:pStyle w:val="ListParagraph"/>
        <w:autoSpaceDE w:val="0"/>
        <w:autoSpaceDN w:val="0"/>
        <w:adjustRightInd w:val="0"/>
        <w:spacing w:after="0" w:line="240" w:lineRule="auto"/>
        <w:rPr>
          <w:rFonts w:ascii="Sans" w:eastAsia="Times New Roman" w:hAnsi="Sans" w:cs="Times New Roman"/>
          <w:color w:val="191919"/>
          <w:sz w:val="21"/>
          <w:szCs w:val="21"/>
        </w:rPr>
      </w:pPr>
    </w:p>
    <w:p w:rsidR="00615C8A" w:rsidRPr="00B923DD" w:rsidRDefault="00615C8A" w:rsidP="00615C8A">
      <w:pPr>
        <w:pStyle w:val="ListParagraph"/>
        <w:numPr>
          <w:ilvl w:val="0"/>
          <w:numId w:val="10"/>
        </w:numPr>
        <w:autoSpaceDE w:val="0"/>
        <w:autoSpaceDN w:val="0"/>
        <w:bidi w:val="0"/>
        <w:adjustRightInd w:val="0"/>
        <w:spacing w:after="0" w:line="240" w:lineRule="auto"/>
        <w:rPr>
          <w:rFonts w:ascii="Sans" w:eastAsia="Times New Roman" w:hAnsi="Sans" w:cs="Times New Roman"/>
          <w:i/>
          <w:iCs/>
          <w:color w:val="191919"/>
          <w:sz w:val="21"/>
          <w:szCs w:val="21"/>
        </w:rPr>
      </w:pPr>
      <w:proofErr w:type="spellStart"/>
      <w:r w:rsidRPr="00940745">
        <w:rPr>
          <w:rFonts w:ascii="Sans" w:eastAsia="Times New Roman" w:hAnsi="Sans" w:cs="Times New Roman"/>
          <w:color w:val="191919"/>
          <w:sz w:val="21"/>
          <w:szCs w:val="21"/>
          <w:highlight w:val="yellow"/>
        </w:rPr>
        <w:t>Bazyar</w:t>
      </w:r>
      <w:proofErr w:type="spellEnd"/>
      <w:r w:rsidRPr="00940745">
        <w:rPr>
          <w:rFonts w:ascii="Sans" w:eastAsia="Times New Roman" w:hAnsi="Sans" w:cs="Times New Roman"/>
          <w:color w:val="191919"/>
          <w:sz w:val="21"/>
          <w:szCs w:val="21"/>
          <w:highlight w:val="yellow"/>
        </w:rPr>
        <w:t xml:space="preserve"> </w:t>
      </w:r>
      <w:proofErr w:type="spellStart"/>
      <w:r w:rsidRPr="00940745">
        <w:rPr>
          <w:rFonts w:ascii="Sans" w:eastAsia="Times New Roman" w:hAnsi="Sans" w:cs="Times New Roman"/>
          <w:color w:val="191919"/>
          <w:sz w:val="21"/>
          <w:szCs w:val="21"/>
          <w:highlight w:val="yellow"/>
        </w:rPr>
        <w:t>Mohamad</w:t>
      </w:r>
      <w:proofErr w:type="spellEnd"/>
      <w:r w:rsidRPr="00E07119">
        <w:rPr>
          <w:rFonts w:ascii="Sans" w:eastAsia="Times New Roman" w:hAnsi="Sans" w:cs="Times New Roman"/>
          <w:color w:val="191919"/>
          <w:sz w:val="21"/>
          <w:szCs w:val="21"/>
        </w:rPr>
        <w:t xml:space="preserve"> and et al. Letter to Editor about article </w:t>
      </w:r>
      <w:r w:rsidRPr="00E07119">
        <w:rPr>
          <w:rFonts w:ascii="Sans" w:eastAsia="Times New Roman" w:hAnsi="Sans" w:cs="Times New Roman"/>
          <w:i/>
          <w:iCs/>
          <w:color w:val="191919"/>
          <w:sz w:val="21"/>
          <w:szCs w:val="21"/>
        </w:rPr>
        <w:t>“</w:t>
      </w:r>
      <w:hyperlink r:id="rId8" w:history="1">
        <w:r w:rsidRPr="00E07119">
          <w:rPr>
            <w:rFonts w:ascii="Sans" w:eastAsia="Times New Roman" w:hAnsi="Sans" w:cs="Times New Roman"/>
            <w:i/>
            <w:iCs/>
            <w:color w:val="191919"/>
            <w:sz w:val="21"/>
            <w:szCs w:val="21"/>
          </w:rPr>
          <w:t xml:space="preserve">Cost Analysis for Cancer Subgroups in Kerman” </w:t>
        </w:r>
        <w:bookmarkStart w:id="10" w:name="OLE_LINK6"/>
        <w:bookmarkStart w:id="11" w:name="OLE_LINK7"/>
        <w:r w:rsidRPr="00E07119">
          <w:rPr>
            <w:rFonts w:ascii="Sans" w:eastAsia="Times New Roman" w:hAnsi="Sans" w:cs="Times New Roman"/>
            <w:i/>
            <w:iCs/>
            <w:color w:val="191919"/>
            <w:sz w:val="21"/>
            <w:szCs w:val="21"/>
          </w:rPr>
          <w:t>[In Persian]</w:t>
        </w:r>
        <w:bookmarkEnd w:id="10"/>
        <w:bookmarkEnd w:id="11"/>
        <w:r w:rsidRPr="00E07119">
          <w:rPr>
            <w:rFonts w:ascii="Sans" w:eastAsia="Times New Roman" w:hAnsi="Sans" w:cs="Times New Roman"/>
            <w:i/>
            <w:iCs/>
            <w:color w:val="191919"/>
            <w:sz w:val="21"/>
            <w:szCs w:val="21"/>
          </w:rPr>
          <w:t>,</w:t>
        </w:r>
        <w:r w:rsidRPr="00E07119">
          <w:rPr>
            <w:rFonts w:ascii="Sans" w:eastAsia="Times New Roman" w:hAnsi="Sans" w:cs="Times New Roman"/>
            <w:color w:val="191919"/>
            <w:sz w:val="21"/>
            <w:szCs w:val="21"/>
          </w:rPr>
          <w:t xml:space="preserve"> Iranian journal of Epidemiology.</w:t>
        </w:r>
        <w:r>
          <w:rPr>
            <w:rFonts w:ascii="Sans" w:eastAsia="Times New Roman" w:hAnsi="Sans" w:cs="Times New Roman"/>
            <w:color w:val="191919"/>
            <w:sz w:val="21"/>
            <w:szCs w:val="21"/>
          </w:rPr>
          <w:t xml:space="preserve"> </w:t>
        </w:r>
        <w:r>
          <w:rPr>
            <w:rFonts w:ascii="Verdana" w:hAnsi="Verdana" w:cs="Verdana"/>
            <w:sz w:val="18"/>
            <w:szCs w:val="18"/>
          </w:rPr>
          <w:t>Published:</w:t>
        </w:r>
        <w:r w:rsidRPr="00E07119">
          <w:rPr>
            <w:rFonts w:ascii="Sans" w:eastAsia="Times New Roman" w:hAnsi="Sans" w:cs="Times New Roman"/>
            <w:color w:val="191919"/>
            <w:sz w:val="21"/>
            <w:szCs w:val="21"/>
          </w:rPr>
          <w:t xml:space="preserve"> 2013; 9(2)   </w:t>
        </w:r>
      </w:hyperlink>
    </w:p>
    <w:p w:rsidR="00615C8A" w:rsidRPr="00E07119" w:rsidRDefault="00615C8A" w:rsidP="00615C8A">
      <w:pPr>
        <w:pStyle w:val="ListParagraph"/>
        <w:autoSpaceDE w:val="0"/>
        <w:autoSpaceDN w:val="0"/>
        <w:adjustRightInd w:val="0"/>
        <w:spacing w:after="0" w:line="240" w:lineRule="auto"/>
        <w:rPr>
          <w:rFonts w:ascii="Sans" w:eastAsia="Times New Roman" w:hAnsi="Sans" w:cs="Times New Roman"/>
          <w:i/>
          <w:iCs/>
          <w:color w:val="191919"/>
          <w:sz w:val="21"/>
          <w:szCs w:val="21"/>
        </w:rPr>
      </w:pPr>
    </w:p>
    <w:p w:rsidR="00615C8A" w:rsidRPr="00B923DD" w:rsidRDefault="00615C8A" w:rsidP="00615C8A">
      <w:pPr>
        <w:pStyle w:val="ListParagraph"/>
        <w:numPr>
          <w:ilvl w:val="0"/>
          <w:numId w:val="10"/>
        </w:numPr>
        <w:autoSpaceDE w:val="0"/>
        <w:autoSpaceDN w:val="0"/>
        <w:bidi w:val="0"/>
        <w:adjustRightInd w:val="0"/>
        <w:spacing w:after="0" w:line="240" w:lineRule="auto"/>
        <w:rPr>
          <w:rFonts w:ascii="Sans" w:eastAsia="Times New Roman" w:hAnsi="Sans" w:cs="Times New Roman"/>
          <w:i/>
          <w:iCs/>
          <w:color w:val="191919"/>
          <w:sz w:val="21"/>
          <w:szCs w:val="21"/>
        </w:rPr>
      </w:pPr>
      <w:proofErr w:type="spellStart"/>
      <w:r w:rsidRPr="00940745">
        <w:rPr>
          <w:rFonts w:ascii="Sans" w:eastAsia="Times New Roman" w:hAnsi="Sans" w:cs="Times New Roman"/>
          <w:color w:val="191919"/>
          <w:sz w:val="21"/>
          <w:szCs w:val="21"/>
          <w:highlight w:val="yellow"/>
        </w:rPr>
        <w:lastRenderedPageBreak/>
        <w:t>Bazyar</w:t>
      </w:r>
      <w:proofErr w:type="spellEnd"/>
      <w:r w:rsidRPr="00940745">
        <w:rPr>
          <w:rFonts w:ascii="Sans" w:eastAsia="Times New Roman" w:hAnsi="Sans" w:cs="Times New Roman"/>
          <w:color w:val="191919"/>
          <w:sz w:val="21"/>
          <w:szCs w:val="21"/>
          <w:highlight w:val="yellow"/>
        </w:rPr>
        <w:t xml:space="preserve"> M</w:t>
      </w:r>
      <w:r w:rsidRPr="00E07119">
        <w:rPr>
          <w:rFonts w:ascii="Sans" w:eastAsia="Times New Roman" w:hAnsi="Sans" w:cs="Times New Roman"/>
          <w:color w:val="191919"/>
          <w:sz w:val="21"/>
          <w:szCs w:val="21"/>
        </w:rPr>
        <w:t xml:space="preserve"> (</w:t>
      </w:r>
      <w:proofErr w:type="spellStart"/>
      <w:r w:rsidRPr="00E07119">
        <w:rPr>
          <w:rFonts w:ascii="Sans" w:eastAsia="Times New Roman" w:hAnsi="Sans" w:cs="Times New Roman"/>
          <w:color w:val="191919"/>
          <w:sz w:val="21"/>
          <w:szCs w:val="21"/>
        </w:rPr>
        <w:t>Ph.D</w:t>
      </w:r>
      <w:proofErr w:type="spellEnd"/>
      <w:r w:rsidRPr="00E07119">
        <w:rPr>
          <w:rFonts w:ascii="Sans" w:eastAsia="Times New Roman" w:hAnsi="Sans" w:cs="Times New Roman"/>
          <w:color w:val="191919"/>
          <w:sz w:val="21"/>
          <w:szCs w:val="21"/>
        </w:rPr>
        <w:t xml:space="preserve">) </w:t>
      </w:r>
      <w:proofErr w:type="spellStart"/>
      <w:r>
        <w:rPr>
          <w:rFonts w:ascii="Sans" w:eastAsia="Times New Roman" w:hAnsi="Sans" w:cs="Times New Roman"/>
          <w:color w:val="191919"/>
          <w:sz w:val="21"/>
          <w:szCs w:val="21"/>
        </w:rPr>
        <w:t>Soofi</w:t>
      </w:r>
      <w:proofErr w:type="spellEnd"/>
      <w:r>
        <w:rPr>
          <w:rFonts w:ascii="Sans" w:eastAsia="Times New Roman" w:hAnsi="Sans" w:cs="Times New Roman"/>
          <w:color w:val="191919"/>
          <w:sz w:val="21"/>
          <w:szCs w:val="21"/>
        </w:rPr>
        <w:t xml:space="preserve"> M (</w:t>
      </w:r>
      <w:proofErr w:type="spellStart"/>
      <w:r>
        <w:rPr>
          <w:rFonts w:ascii="Sans" w:eastAsia="Times New Roman" w:hAnsi="Sans" w:cs="Times New Roman"/>
          <w:color w:val="191919"/>
          <w:sz w:val="21"/>
          <w:szCs w:val="21"/>
        </w:rPr>
        <w:t>MS.c</w:t>
      </w:r>
      <w:proofErr w:type="spellEnd"/>
      <w:r>
        <w:rPr>
          <w:rFonts w:ascii="Sans" w:eastAsia="Times New Roman" w:hAnsi="Sans" w:cs="Times New Roman"/>
          <w:color w:val="191919"/>
          <w:sz w:val="21"/>
          <w:szCs w:val="21"/>
        </w:rPr>
        <w:t xml:space="preserve">) </w:t>
      </w:r>
      <w:proofErr w:type="spellStart"/>
      <w:r>
        <w:rPr>
          <w:rFonts w:ascii="Sans" w:eastAsia="Times New Roman" w:hAnsi="Sans" w:cs="Times New Roman"/>
          <w:color w:val="191919"/>
          <w:sz w:val="21"/>
          <w:szCs w:val="21"/>
        </w:rPr>
        <w:t>Rashidian</w:t>
      </w:r>
      <w:proofErr w:type="spellEnd"/>
      <w:r>
        <w:rPr>
          <w:rFonts w:ascii="Sans" w:eastAsia="Times New Roman" w:hAnsi="Sans" w:cs="Times New Roman"/>
          <w:color w:val="191919"/>
          <w:sz w:val="21"/>
          <w:szCs w:val="21"/>
        </w:rPr>
        <w:t xml:space="preserve"> A* </w:t>
      </w:r>
      <w:r w:rsidRPr="00E07119">
        <w:rPr>
          <w:rFonts w:ascii="Sans" w:eastAsia="Times New Roman" w:hAnsi="Sans" w:cs="Times New Roman"/>
          <w:color w:val="191919"/>
          <w:sz w:val="21"/>
          <w:szCs w:val="21"/>
        </w:rPr>
        <w:t xml:space="preserve">(MD </w:t>
      </w:r>
      <w:proofErr w:type="spellStart"/>
      <w:r w:rsidRPr="00E07119">
        <w:rPr>
          <w:rFonts w:ascii="Sans" w:eastAsia="Times New Roman" w:hAnsi="Sans" w:cs="Times New Roman"/>
          <w:color w:val="191919"/>
          <w:sz w:val="21"/>
          <w:szCs w:val="21"/>
        </w:rPr>
        <w:t>Ph.D</w:t>
      </w:r>
      <w:proofErr w:type="spellEnd"/>
      <w:r w:rsidRPr="00E07119">
        <w:rPr>
          <w:rFonts w:ascii="Sans" w:eastAsia="Times New Roman" w:hAnsi="Sans" w:cs="Times New Roman"/>
          <w:color w:val="191919"/>
          <w:sz w:val="21"/>
          <w:szCs w:val="21"/>
        </w:rPr>
        <w:t>)</w:t>
      </w:r>
      <w:r>
        <w:rPr>
          <w:rFonts w:ascii="Sans" w:eastAsia="Times New Roman" w:hAnsi="Sans" w:cs="Times New Roman"/>
          <w:color w:val="191919"/>
          <w:sz w:val="21"/>
          <w:szCs w:val="21"/>
        </w:rPr>
        <w:t xml:space="preserve">. </w:t>
      </w:r>
      <w:r w:rsidRPr="00E07119">
        <w:rPr>
          <w:rFonts w:ascii="Sans" w:eastAsia="Times New Roman" w:hAnsi="Sans" w:cs="Times New Roman"/>
          <w:i/>
          <w:iCs/>
          <w:color w:val="191919"/>
          <w:sz w:val="21"/>
          <w:szCs w:val="21"/>
        </w:rPr>
        <w:t>Ways to Control Moral Hazard in Health System: Demand-side and Supply-side Interventions (review article)</w:t>
      </w:r>
      <w:r w:rsidRPr="00A870FE">
        <w:t xml:space="preserve"> </w:t>
      </w:r>
      <w:r w:rsidRPr="00A870FE">
        <w:rPr>
          <w:rFonts w:ascii="Sans" w:eastAsia="Times New Roman" w:hAnsi="Sans" w:cs="Times New Roman"/>
          <w:i/>
          <w:iCs/>
          <w:color w:val="191919"/>
          <w:sz w:val="21"/>
          <w:szCs w:val="21"/>
        </w:rPr>
        <w:t>[In Persian]</w:t>
      </w:r>
      <w:r>
        <w:rPr>
          <w:rFonts w:ascii="Sans" w:eastAsia="Times New Roman" w:hAnsi="Sans" w:cs="Times New Roman"/>
          <w:i/>
          <w:iCs/>
          <w:color w:val="191919"/>
          <w:sz w:val="21"/>
          <w:szCs w:val="21"/>
        </w:rPr>
        <w:t>.</w:t>
      </w:r>
      <w:r w:rsidRPr="006D0680">
        <w:rPr>
          <w:rFonts w:ascii="Sans" w:eastAsia="Times New Roman" w:hAnsi="Sans" w:cs="Times New Roman"/>
          <w:color w:val="191919"/>
          <w:sz w:val="21"/>
          <w:szCs w:val="21"/>
        </w:rPr>
        <w:t xml:space="preserve">Journal of </w:t>
      </w:r>
      <w:proofErr w:type="spellStart"/>
      <w:r w:rsidRPr="006D0680">
        <w:rPr>
          <w:rFonts w:ascii="Sans" w:eastAsia="Times New Roman" w:hAnsi="Sans" w:cs="Times New Roman"/>
          <w:color w:val="191919"/>
          <w:sz w:val="21"/>
          <w:szCs w:val="21"/>
        </w:rPr>
        <w:t>Tollo</w:t>
      </w:r>
      <w:proofErr w:type="spellEnd"/>
      <w:r w:rsidRPr="006D0680">
        <w:rPr>
          <w:rFonts w:ascii="Sans" w:eastAsia="Times New Roman" w:hAnsi="Sans" w:cs="Times New Roman"/>
          <w:color w:val="191919"/>
          <w:sz w:val="21"/>
          <w:szCs w:val="21"/>
        </w:rPr>
        <w:t>-e-</w:t>
      </w:r>
      <w:proofErr w:type="spellStart"/>
      <w:r w:rsidRPr="006D0680">
        <w:rPr>
          <w:rFonts w:ascii="Sans" w:eastAsia="Times New Roman" w:hAnsi="Sans" w:cs="Times New Roman"/>
          <w:color w:val="191919"/>
          <w:sz w:val="21"/>
          <w:szCs w:val="21"/>
        </w:rPr>
        <w:t>Behdasht</w:t>
      </w:r>
      <w:proofErr w:type="spellEnd"/>
      <w:r>
        <w:rPr>
          <w:rFonts w:ascii="Sans" w:eastAsia="Times New Roman" w:hAnsi="Sans" w:cs="Times New Roman"/>
          <w:i/>
          <w:iCs/>
          <w:color w:val="191919"/>
          <w:sz w:val="21"/>
          <w:szCs w:val="21"/>
        </w:rPr>
        <w:t>.</w:t>
      </w:r>
      <w:r w:rsidRPr="00A55EC3">
        <w:rPr>
          <w:rFonts w:ascii="Verdana" w:hAnsi="Verdana" w:cs="Verdana"/>
          <w:sz w:val="18"/>
          <w:szCs w:val="18"/>
        </w:rPr>
        <w:t xml:space="preserve"> </w:t>
      </w:r>
      <w:r>
        <w:rPr>
          <w:rFonts w:ascii="Verdana" w:hAnsi="Verdana" w:cs="Verdana"/>
          <w:sz w:val="18"/>
          <w:szCs w:val="18"/>
        </w:rPr>
        <w:t>Published:</w:t>
      </w:r>
      <w:r>
        <w:rPr>
          <w:rFonts w:ascii="Sans" w:eastAsia="Times New Roman" w:hAnsi="Sans" w:cs="Times New Roman"/>
          <w:i/>
          <w:iCs/>
          <w:color w:val="191919"/>
          <w:sz w:val="21"/>
          <w:szCs w:val="21"/>
        </w:rPr>
        <w:t xml:space="preserve"> </w:t>
      </w:r>
      <w:r w:rsidRPr="006D0680">
        <w:rPr>
          <w:rFonts w:ascii="Sans" w:eastAsia="Times New Roman" w:hAnsi="Sans" w:cs="Times New Roman"/>
          <w:color w:val="191919"/>
          <w:sz w:val="21"/>
          <w:szCs w:val="21"/>
        </w:rPr>
        <w:t>(6-2012)</w:t>
      </w:r>
    </w:p>
    <w:p w:rsidR="00615C8A" w:rsidRPr="00B923DD" w:rsidRDefault="00615C8A" w:rsidP="00615C8A">
      <w:pPr>
        <w:pStyle w:val="ListParagraph"/>
        <w:rPr>
          <w:rFonts w:ascii="Sans" w:eastAsia="Times New Roman" w:hAnsi="Sans" w:cs="Times New Roman"/>
          <w:i/>
          <w:iCs/>
          <w:color w:val="191919"/>
          <w:sz w:val="21"/>
          <w:szCs w:val="21"/>
        </w:rPr>
      </w:pPr>
    </w:p>
    <w:p w:rsidR="00615C8A" w:rsidRDefault="00615C8A" w:rsidP="00615C8A">
      <w:pPr>
        <w:pStyle w:val="ListParagraph"/>
        <w:numPr>
          <w:ilvl w:val="0"/>
          <w:numId w:val="10"/>
        </w:numPr>
        <w:autoSpaceDE w:val="0"/>
        <w:autoSpaceDN w:val="0"/>
        <w:bidi w:val="0"/>
        <w:adjustRightInd w:val="0"/>
        <w:spacing w:after="0" w:line="240" w:lineRule="auto"/>
        <w:rPr>
          <w:rFonts w:ascii="Sans" w:eastAsia="Times New Roman" w:hAnsi="Sans" w:cs="Times New Roman"/>
          <w:i/>
          <w:iCs/>
          <w:color w:val="191919"/>
          <w:sz w:val="21"/>
          <w:szCs w:val="21"/>
        </w:rPr>
      </w:pPr>
      <w:proofErr w:type="spellStart"/>
      <w:r w:rsidRPr="00B923DD">
        <w:rPr>
          <w:rFonts w:ascii="Sans" w:eastAsia="Times New Roman" w:hAnsi="Sans" w:cs="Times New Roman"/>
          <w:color w:val="191919"/>
          <w:sz w:val="21"/>
          <w:szCs w:val="21"/>
        </w:rPr>
        <w:t>Soofi</w:t>
      </w:r>
      <w:proofErr w:type="spellEnd"/>
      <w:r w:rsidRPr="00B923DD">
        <w:rPr>
          <w:rFonts w:ascii="Sans" w:eastAsia="Times New Roman" w:hAnsi="Sans" w:cs="Times New Roman"/>
          <w:color w:val="191919"/>
          <w:sz w:val="21"/>
          <w:szCs w:val="21"/>
        </w:rPr>
        <w:t xml:space="preserve"> M (</w:t>
      </w:r>
      <w:proofErr w:type="spellStart"/>
      <w:r w:rsidRPr="00B923DD">
        <w:rPr>
          <w:rFonts w:ascii="Sans" w:eastAsia="Times New Roman" w:hAnsi="Sans" w:cs="Times New Roman"/>
          <w:color w:val="191919"/>
          <w:sz w:val="21"/>
          <w:szCs w:val="21"/>
        </w:rPr>
        <w:t>MS.c</w:t>
      </w:r>
      <w:proofErr w:type="spellEnd"/>
      <w:r w:rsidRPr="00B923DD">
        <w:rPr>
          <w:rFonts w:ascii="Sans" w:eastAsia="Times New Roman" w:hAnsi="Sans" w:cs="Times New Roman"/>
          <w:color w:val="191919"/>
          <w:sz w:val="21"/>
          <w:szCs w:val="21"/>
        </w:rPr>
        <w:t xml:space="preserve">), </w:t>
      </w:r>
      <w:proofErr w:type="spellStart"/>
      <w:r w:rsidRPr="00940745">
        <w:rPr>
          <w:rFonts w:ascii="Sans" w:eastAsia="Times New Roman" w:hAnsi="Sans" w:cs="Times New Roman"/>
          <w:color w:val="191919"/>
          <w:sz w:val="21"/>
          <w:szCs w:val="21"/>
          <w:highlight w:val="yellow"/>
        </w:rPr>
        <w:t>Bazyar</w:t>
      </w:r>
      <w:proofErr w:type="spellEnd"/>
      <w:r w:rsidRPr="00940745">
        <w:rPr>
          <w:rFonts w:ascii="Sans" w:eastAsia="Times New Roman" w:hAnsi="Sans" w:cs="Times New Roman"/>
          <w:color w:val="191919"/>
          <w:sz w:val="21"/>
          <w:szCs w:val="21"/>
          <w:highlight w:val="yellow"/>
        </w:rPr>
        <w:t xml:space="preserve"> M</w:t>
      </w:r>
      <w:r w:rsidRPr="00B923DD">
        <w:rPr>
          <w:rFonts w:ascii="Sans" w:eastAsia="Times New Roman" w:hAnsi="Sans" w:cs="Times New Roman"/>
          <w:color w:val="191919"/>
          <w:sz w:val="21"/>
          <w:szCs w:val="21"/>
        </w:rPr>
        <w:t xml:space="preserve"> (</w:t>
      </w:r>
      <w:proofErr w:type="spellStart"/>
      <w:r w:rsidRPr="00B923DD">
        <w:rPr>
          <w:rFonts w:ascii="Sans" w:eastAsia="Times New Roman" w:hAnsi="Sans" w:cs="Times New Roman"/>
          <w:color w:val="191919"/>
          <w:sz w:val="21"/>
          <w:szCs w:val="21"/>
        </w:rPr>
        <w:t>Ph.D</w:t>
      </w:r>
      <w:proofErr w:type="spellEnd"/>
      <w:r w:rsidRPr="00B923DD">
        <w:rPr>
          <w:rFonts w:ascii="Sans" w:eastAsia="Times New Roman" w:hAnsi="Sans" w:cs="Times New Roman"/>
          <w:color w:val="191919"/>
          <w:sz w:val="21"/>
          <w:szCs w:val="21"/>
        </w:rPr>
        <w:t xml:space="preserve">), </w:t>
      </w:r>
      <w:proofErr w:type="spellStart"/>
      <w:r w:rsidRPr="00B923DD">
        <w:rPr>
          <w:rFonts w:ascii="Sans" w:eastAsia="Times New Roman" w:hAnsi="Sans" w:cs="Times New Roman"/>
          <w:color w:val="191919"/>
          <w:sz w:val="21"/>
          <w:szCs w:val="21"/>
        </w:rPr>
        <w:t>Rashidian</w:t>
      </w:r>
      <w:proofErr w:type="spellEnd"/>
      <w:r w:rsidRPr="00B923DD">
        <w:rPr>
          <w:rFonts w:ascii="Sans" w:eastAsia="Times New Roman" w:hAnsi="Sans" w:cs="Times New Roman"/>
          <w:color w:val="191919"/>
          <w:sz w:val="21"/>
          <w:szCs w:val="21"/>
        </w:rPr>
        <w:t xml:space="preserve"> A* (MD </w:t>
      </w:r>
      <w:proofErr w:type="spellStart"/>
      <w:r w:rsidRPr="00B923DD">
        <w:rPr>
          <w:rFonts w:ascii="Sans" w:eastAsia="Times New Roman" w:hAnsi="Sans" w:cs="Times New Roman"/>
          <w:color w:val="191919"/>
          <w:sz w:val="21"/>
          <w:szCs w:val="21"/>
        </w:rPr>
        <w:t>Ph.D</w:t>
      </w:r>
      <w:proofErr w:type="spellEnd"/>
      <w:r w:rsidRPr="00B923DD">
        <w:rPr>
          <w:rFonts w:ascii="Sans" w:eastAsia="Times New Roman" w:hAnsi="Sans" w:cs="Times New Roman"/>
          <w:color w:val="191919"/>
          <w:sz w:val="21"/>
          <w:szCs w:val="21"/>
        </w:rPr>
        <w:t>).</w:t>
      </w:r>
      <w:r w:rsidRPr="00B923DD">
        <w:rPr>
          <w:rFonts w:ascii="Sans" w:eastAsia="Times New Roman" w:hAnsi="Sans" w:cs="Times New Roman"/>
          <w:i/>
          <w:iCs/>
          <w:color w:val="191919"/>
          <w:sz w:val="21"/>
          <w:szCs w:val="21"/>
        </w:rPr>
        <w:t xml:space="preserve">Types of moral hazards and its effects on insurance marketing and health system </w:t>
      </w:r>
      <w:r w:rsidRPr="00A870FE">
        <w:rPr>
          <w:rFonts w:ascii="Sans" w:eastAsia="Times New Roman" w:hAnsi="Sans" w:cs="Times New Roman"/>
          <w:i/>
          <w:iCs/>
          <w:color w:val="191919"/>
          <w:sz w:val="21"/>
          <w:szCs w:val="21"/>
        </w:rPr>
        <w:t>[In Persian]</w:t>
      </w:r>
      <w:r w:rsidRPr="00B923DD">
        <w:rPr>
          <w:rFonts w:ascii="Sans" w:eastAsia="Times New Roman" w:hAnsi="Sans" w:cs="Times New Roman"/>
          <w:i/>
          <w:iCs/>
          <w:color w:val="191919"/>
          <w:sz w:val="21"/>
          <w:szCs w:val="21"/>
        </w:rPr>
        <w:t>.</w:t>
      </w:r>
      <w:r w:rsidRPr="00B923DD">
        <w:rPr>
          <w:rFonts w:ascii="Sans" w:eastAsia="Times New Roman" w:hAnsi="Sans" w:cs="Times New Roman"/>
          <w:color w:val="191919"/>
          <w:sz w:val="21"/>
          <w:szCs w:val="21"/>
        </w:rPr>
        <w:t xml:space="preserve"> </w:t>
      </w:r>
      <w:bookmarkStart w:id="12" w:name="OLE_LINK8"/>
      <w:bookmarkStart w:id="13" w:name="OLE_LINK9"/>
      <w:r w:rsidRPr="00B923DD">
        <w:rPr>
          <w:rFonts w:ascii="Sans" w:eastAsia="Times New Roman" w:hAnsi="Sans" w:cs="Times New Roman"/>
          <w:color w:val="191919"/>
          <w:sz w:val="21"/>
          <w:szCs w:val="21"/>
        </w:rPr>
        <w:t>Journal of Hospital</w:t>
      </w:r>
      <w:bookmarkEnd w:id="12"/>
      <w:bookmarkEnd w:id="13"/>
      <w:r w:rsidRPr="00B923DD">
        <w:rPr>
          <w:rFonts w:ascii="Sans" w:eastAsia="Times New Roman" w:hAnsi="Sans" w:cs="Times New Roman"/>
          <w:color w:val="191919"/>
          <w:sz w:val="21"/>
          <w:szCs w:val="21"/>
        </w:rPr>
        <w:t xml:space="preserve">, </w:t>
      </w:r>
      <w:r w:rsidRPr="00B923DD">
        <w:rPr>
          <w:rFonts w:ascii="Verdana" w:hAnsi="Verdana" w:cs="Verdana"/>
          <w:sz w:val="18"/>
          <w:szCs w:val="18"/>
        </w:rPr>
        <w:t>Published:</w:t>
      </w:r>
      <w:r w:rsidRPr="00B923DD">
        <w:rPr>
          <w:rFonts w:ascii="Sans" w:eastAsia="Times New Roman" w:hAnsi="Sans" w:cs="Times New Roman"/>
          <w:color w:val="191919"/>
          <w:sz w:val="21"/>
          <w:szCs w:val="21"/>
        </w:rPr>
        <w:t xml:space="preserve"> 14.3.2012</w:t>
      </w:r>
    </w:p>
    <w:p w:rsidR="00615C8A" w:rsidRPr="00B923DD" w:rsidRDefault="00615C8A" w:rsidP="00615C8A">
      <w:pPr>
        <w:pStyle w:val="ListParagraph"/>
        <w:rPr>
          <w:rFonts w:ascii="Sans" w:eastAsia="Times New Roman" w:hAnsi="Sans" w:cs="Times New Roman"/>
          <w:color w:val="191919"/>
          <w:sz w:val="21"/>
          <w:szCs w:val="21"/>
        </w:rPr>
      </w:pPr>
    </w:p>
    <w:p w:rsidR="00615C8A" w:rsidRPr="00B923DD" w:rsidRDefault="00615C8A" w:rsidP="00615C8A">
      <w:pPr>
        <w:pStyle w:val="ListParagraph"/>
        <w:numPr>
          <w:ilvl w:val="0"/>
          <w:numId w:val="10"/>
        </w:numPr>
        <w:autoSpaceDE w:val="0"/>
        <w:autoSpaceDN w:val="0"/>
        <w:bidi w:val="0"/>
        <w:adjustRightInd w:val="0"/>
        <w:spacing w:after="0" w:line="240" w:lineRule="auto"/>
        <w:rPr>
          <w:rFonts w:ascii="Sans" w:eastAsia="Times New Roman" w:hAnsi="Sans" w:cs="Times New Roman"/>
          <w:i/>
          <w:iCs/>
          <w:color w:val="191919"/>
          <w:sz w:val="21"/>
          <w:szCs w:val="21"/>
        </w:rPr>
      </w:pPr>
      <w:proofErr w:type="spellStart"/>
      <w:r w:rsidRPr="00B923DD">
        <w:rPr>
          <w:rFonts w:ascii="Sans" w:eastAsia="Times New Roman" w:hAnsi="Sans" w:cs="Times New Roman"/>
          <w:color w:val="191919"/>
          <w:sz w:val="21"/>
          <w:szCs w:val="21"/>
        </w:rPr>
        <w:t>Soofi</w:t>
      </w:r>
      <w:proofErr w:type="spellEnd"/>
      <w:r w:rsidRPr="00B923DD">
        <w:rPr>
          <w:rFonts w:ascii="Sans" w:eastAsia="Times New Roman" w:hAnsi="Sans" w:cs="Times New Roman"/>
          <w:color w:val="191919"/>
          <w:sz w:val="21"/>
          <w:szCs w:val="21"/>
        </w:rPr>
        <w:t xml:space="preserve"> M, </w:t>
      </w:r>
      <w:proofErr w:type="spellStart"/>
      <w:r w:rsidRPr="00B923DD">
        <w:rPr>
          <w:rFonts w:ascii="Sans" w:eastAsia="Times New Roman" w:hAnsi="Sans" w:cs="Times New Roman"/>
          <w:color w:val="191919"/>
          <w:sz w:val="21"/>
          <w:szCs w:val="21"/>
        </w:rPr>
        <w:t>Rashidian</w:t>
      </w:r>
      <w:proofErr w:type="spellEnd"/>
      <w:r w:rsidRPr="00B923DD">
        <w:rPr>
          <w:rFonts w:ascii="Sans" w:eastAsia="Times New Roman" w:hAnsi="Sans" w:cs="Times New Roman"/>
          <w:color w:val="191919"/>
          <w:sz w:val="21"/>
          <w:szCs w:val="21"/>
        </w:rPr>
        <w:t xml:space="preserve"> A*, </w:t>
      </w:r>
      <w:proofErr w:type="spellStart"/>
      <w:r w:rsidRPr="00B923DD">
        <w:rPr>
          <w:rFonts w:ascii="Sans" w:eastAsia="Times New Roman" w:hAnsi="Sans" w:cs="Times New Roman"/>
          <w:color w:val="191919"/>
          <w:sz w:val="21"/>
          <w:szCs w:val="21"/>
        </w:rPr>
        <w:t>Aabolhasani</w:t>
      </w:r>
      <w:proofErr w:type="spellEnd"/>
      <w:r w:rsidRPr="00B923DD">
        <w:rPr>
          <w:rFonts w:ascii="Sans" w:eastAsia="Times New Roman" w:hAnsi="Sans" w:cs="Times New Roman"/>
          <w:color w:val="191919"/>
          <w:sz w:val="21"/>
          <w:szCs w:val="21"/>
        </w:rPr>
        <w:t xml:space="preserve"> F, </w:t>
      </w:r>
      <w:proofErr w:type="spellStart"/>
      <w:r w:rsidRPr="00B923DD">
        <w:rPr>
          <w:rFonts w:ascii="Sans" w:eastAsia="Times New Roman" w:hAnsi="Sans" w:cs="Times New Roman"/>
          <w:color w:val="191919"/>
          <w:sz w:val="21"/>
          <w:szCs w:val="21"/>
        </w:rPr>
        <w:t>Akbari</w:t>
      </w:r>
      <w:proofErr w:type="spellEnd"/>
      <w:r w:rsidRPr="00B923DD">
        <w:rPr>
          <w:rFonts w:ascii="Sans" w:eastAsia="Times New Roman" w:hAnsi="Sans" w:cs="Times New Roman"/>
          <w:color w:val="191919"/>
          <w:sz w:val="21"/>
          <w:szCs w:val="21"/>
        </w:rPr>
        <w:t xml:space="preserve"> Sari A, </w:t>
      </w:r>
      <w:proofErr w:type="spellStart"/>
      <w:r w:rsidRPr="00940745">
        <w:rPr>
          <w:rFonts w:ascii="Sans" w:eastAsia="Times New Roman" w:hAnsi="Sans" w:cs="Times New Roman"/>
          <w:color w:val="191919"/>
          <w:sz w:val="21"/>
          <w:szCs w:val="21"/>
          <w:highlight w:val="yellow"/>
        </w:rPr>
        <w:t>Bazyar</w:t>
      </w:r>
      <w:proofErr w:type="spellEnd"/>
      <w:r w:rsidRPr="00940745">
        <w:rPr>
          <w:rFonts w:ascii="Sans" w:eastAsia="Times New Roman" w:hAnsi="Sans" w:cs="Times New Roman"/>
          <w:color w:val="191919"/>
          <w:sz w:val="21"/>
          <w:szCs w:val="21"/>
          <w:highlight w:val="yellow"/>
        </w:rPr>
        <w:t xml:space="preserve"> M</w:t>
      </w:r>
      <w:r w:rsidRPr="00B923DD">
        <w:rPr>
          <w:rFonts w:ascii="Sans" w:eastAsia="Times New Roman" w:hAnsi="Sans" w:cs="Times New Roman"/>
          <w:color w:val="191919"/>
          <w:sz w:val="21"/>
          <w:szCs w:val="21"/>
        </w:rPr>
        <w:t>.</w:t>
      </w:r>
      <w:r w:rsidRPr="00B923DD">
        <w:rPr>
          <w:rFonts w:ascii="Verdana" w:hAnsi="Verdana" w:cs="Verdana"/>
          <w:sz w:val="20"/>
          <w:szCs w:val="20"/>
        </w:rPr>
        <w:t xml:space="preserve"> </w:t>
      </w:r>
      <w:r w:rsidRPr="00B923DD">
        <w:rPr>
          <w:rFonts w:ascii="Sans" w:eastAsia="Times New Roman" w:hAnsi="Sans" w:cs="Times New Roman"/>
          <w:i/>
          <w:iCs/>
          <w:color w:val="191919"/>
          <w:sz w:val="21"/>
          <w:szCs w:val="21"/>
        </w:rPr>
        <w:t>Measuring the Exposure of Households to Catastrophic Healthcare Expenditures in Iran in 2001: the World Health Organization and the World Bank's Approach</w:t>
      </w:r>
      <w:r w:rsidRPr="005D2C20">
        <w:rPr>
          <w:rFonts w:ascii="Sans" w:eastAsia="Times New Roman" w:hAnsi="Sans" w:cs="Times New Roman"/>
          <w:i/>
          <w:iCs/>
          <w:color w:val="191919"/>
          <w:sz w:val="21"/>
          <w:szCs w:val="21"/>
        </w:rPr>
        <w:t xml:space="preserve"> [In Persian]</w:t>
      </w:r>
      <w:r w:rsidRPr="00B923DD">
        <w:rPr>
          <w:rFonts w:ascii="Sans" w:eastAsia="Times New Roman" w:hAnsi="Sans" w:cs="Times New Roman"/>
          <w:i/>
          <w:iCs/>
          <w:color w:val="191919"/>
          <w:sz w:val="21"/>
          <w:szCs w:val="21"/>
        </w:rPr>
        <w:t>.</w:t>
      </w:r>
      <w:r w:rsidRPr="00B923DD">
        <w:rPr>
          <w:rFonts w:ascii="Verdana" w:hAnsi="Verdana" w:cs="Verdana"/>
          <w:sz w:val="18"/>
          <w:szCs w:val="18"/>
        </w:rPr>
        <w:t xml:space="preserve"> </w:t>
      </w:r>
      <w:r w:rsidRPr="00B923DD">
        <w:rPr>
          <w:rFonts w:ascii="Sans" w:eastAsia="Times New Roman" w:hAnsi="Sans" w:cs="Times New Roman"/>
          <w:color w:val="191919"/>
          <w:sz w:val="21"/>
          <w:szCs w:val="21"/>
        </w:rPr>
        <w:t>Journal of Hospital,</w:t>
      </w:r>
      <w:r w:rsidRPr="00B923DD">
        <w:rPr>
          <w:rFonts w:ascii="Verdana" w:hAnsi="Verdana" w:cs="Verdana"/>
          <w:sz w:val="18"/>
          <w:szCs w:val="18"/>
        </w:rPr>
        <w:t xml:space="preserve"> Published: </w:t>
      </w:r>
      <w:r w:rsidRPr="00B923DD">
        <w:rPr>
          <w:rFonts w:cs="Times New Roman"/>
          <w:sz w:val="18"/>
          <w:szCs w:val="18"/>
        </w:rPr>
        <w:t>2012.6.9</w:t>
      </w:r>
    </w:p>
    <w:p w:rsidR="00615C8A" w:rsidRPr="00B923DD" w:rsidRDefault="00615C8A" w:rsidP="00615C8A">
      <w:pPr>
        <w:pStyle w:val="ListParagraph"/>
        <w:autoSpaceDE w:val="0"/>
        <w:autoSpaceDN w:val="0"/>
        <w:adjustRightInd w:val="0"/>
        <w:spacing w:after="0" w:line="240" w:lineRule="auto"/>
        <w:rPr>
          <w:rFonts w:ascii="Sans" w:eastAsia="Times New Roman" w:hAnsi="Sans" w:cs="Times New Roman"/>
          <w:i/>
          <w:iCs/>
          <w:color w:val="191919"/>
          <w:sz w:val="21"/>
          <w:szCs w:val="21"/>
        </w:rPr>
      </w:pPr>
    </w:p>
    <w:p w:rsidR="00615C8A" w:rsidRPr="006140FA" w:rsidRDefault="00615C8A" w:rsidP="00615C8A">
      <w:pPr>
        <w:pStyle w:val="ListParagraph"/>
        <w:numPr>
          <w:ilvl w:val="0"/>
          <w:numId w:val="10"/>
        </w:numPr>
        <w:autoSpaceDE w:val="0"/>
        <w:autoSpaceDN w:val="0"/>
        <w:bidi w:val="0"/>
        <w:adjustRightInd w:val="0"/>
        <w:spacing w:after="0" w:line="240" w:lineRule="auto"/>
        <w:rPr>
          <w:rFonts w:ascii="Sans" w:eastAsia="Times New Roman" w:hAnsi="Sans" w:cs="Times New Roman"/>
          <w:i/>
          <w:iCs/>
          <w:color w:val="191919"/>
          <w:sz w:val="21"/>
          <w:szCs w:val="21"/>
        </w:rPr>
      </w:pPr>
      <w:proofErr w:type="spellStart"/>
      <w:r w:rsidRPr="006140FA">
        <w:rPr>
          <w:rFonts w:ascii="Sans" w:eastAsia="Times New Roman" w:hAnsi="Sans" w:cs="Times New Roman"/>
          <w:color w:val="191919"/>
          <w:sz w:val="21"/>
          <w:szCs w:val="21"/>
        </w:rPr>
        <w:t>Naser</w:t>
      </w:r>
      <w:proofErr w:type="spellEnd"/>
      <w:r w:rsidRPr="006140FA">
        <w:rPr>
          <w:rFonts w:ascii="Sans" w:eastAsia="Times New Roman" w:hAnsi="Sans" w:cs="Times New Roman"/>
          <w:color w:val="191919"/>
          <w:sz w:val="21"/>
          <w:szCs w:val="21"/>
        </w:rPr>
        <w:t xml:space="preserve"> </w:t>
      </w:r>
      <w:proofErr w:type="spellStart"/>
      <w:r w:rsidRPr="006140FA">
        <w:rPr>
          <w:rFonts w:ascii="Sans" w:eastAsia="Times New Roman" w:hAnsi="Sans" w:cs="Times New Roman"/>
          <w:color w:val="191919"/>
          <w:sz w:val="21"/>
          <w:szCs w:val="21"/>
        </w:rPr>
        <w:t>HamzeKhanloo</w:t>
      </w:r>
      <w:proofErr w:type="spellEnd"/>
      <w:r w:rsidRPr="006140FA">
        <w:rPr>
          <w:rFonts w:ascii="Sans" w:eastAsia="Times New Roman" w:hAnsi="Sans" w:cs="Times New Roman"/>
          <w:color w:val="191919"/>
          <w:sz w:val="21"/>
          <w:szCs w:val="21"/>
        </w:rPr>
        <w:t xml:space="preserve"> M, </w:t>
      </w:r>
      <w:proofErr w:type="spellStart"/>
      <w:r w:rsidRPr="00940745">
        <w:rPr>
          <w:rFonts w:ascii="Sans" w:eastAsia="Times New Roman" w:hAnsi="Sans" w:cs="Times New Roman"/>
          <w:color w:val="191919"/>
          <w:sz w:val="21"/>
          <w:szCs w:val="21"/>
          <w:highlight w:val="yellow"/>
        </w:rPr>
        <w:t>Bazyar</w:t>
      </w:r>
      <w:proofErr w:type="spellEnd"/>
      <w:r w:rsidRPr="00940745">
        <w:rPr>
          <w:rFonts w:ascii="Sans" w:eastAsia="Times New Roman" w:hAnsi="Sans" w:cs="Times New Roman"/>
          <w:color w:val="191919"/>
          <w:sz w:val="21"/>
          <w:szCs w:val="21"/>
          <w:highlight w:val="yellow"/>
        </w:rPr>
        <w:t xml:space="preserve"> M</w:t>
      </w:r>
      <w:r>
        <w:rPr>
          <w:rFonts w:ascii="Sans" w:eastAsia="Times New Roman" w:hAnsi="Sans" w:cs="Times New Roman"/>
          <w:color w:val="191919"/>
          <w:sz w:val="21"/>
          <w:szCs w:val="21"/>
        </w:rPr>
        <w:t>.</w:t>
      </w:r>
      <w:r w:rsidRPr="006140FA">
        <w:rPr>
          <w:rFonts w:ascii="TimesNewRoman,Bold" w:hAnsi="TimesNewRoman,Bold" w:cs="TimesNewRoman,Bold"/>
          <w:b/>
          <w:bCs/>
          <w:sz w:val="31"/>
          <w:szCs w:val="31"/>
        </w:rPr>
        <w:t xml:space="preserve"> </w:t>
      </w:r>
      <w:r w:rsidRPr="006140FA">
        <w:rPr>
          <w:rFonts w:ascii="Sans" w:eastAsia="Times New Roman" w:hAnsi="Sans" w:cs="Times New Roman"/>
          <w:i/>
          <w:iCs/>
          <w:color w:val="191919"/>
          <w:sz w:val="21"/>
          <w:szCs w:val="21"/>
        </w:rPr>
        <w:t xml:space="preserve">Role and Necessity of Health Technology Assessment (HTA) in Health </w:t>
      </w:r>
      <w:proofErr w:type="gramStart"/>
      <w:r w:rsidRPr="006140FA">
        <w:rPr>
          <w:rFonts w:ascii="Sans" w:eastAsia="Times New Roman" w:hAnsi="Sans" w:cs="Times New Roman"/>
          <w:i/>
          <w:iCs/>
          <w:color w:val="191919"/>
          <w:sz w:val="21"/>
          <w:szCs w:val="21"/>
        </w:rPr>
        <w:t>System</w:t>
      </w:r>
      <w:r w:rsidRPr="005D2C20">
        <w:rPr>
          <w:rFonts w:ascii="Sans" w:eastAsia="Times New Roman" w:hAnsi="Sans" w:cs="Times New Roman"/>
          <w:i/>
          <w:iCs/>
          <w:color w:val="191919"/>
          <w:sz w:val="21"/>
          <w:szCs w:val="21"/>
        </w:rPr>
        <w:t>[</w:t>
      </w:r>
      <w:proofErr w:type="gramEnd"/>
      <w:r w:rsidRPr="005D2C20">
        <w:rPr>
          <w:rFonts w:ascii="Sans" w:eastAsia="Times New Roman" w:hAnsi="Sans" w:cs="Times New Roman"/>
          <w:i/>
          <w:iCs/>
          <w:color w:val="191919"/>
          <w:sz w:val="21"/>
          <w:szCs w:val="21"/>
        </w:rPr>
        <w:t>In Persian]</w:t>
      </w:r>
      <w:r w:rsidRPr="006140FA">
        <w:rPr>
          <w:rFonts w:ascii="Sans" w:eastAsia="Times New Roman" w:hAnsi="Sans" w:cs="Times New Roman"/>
          <w:i/>
          <w:iCs/>
          <w:color w:val="191919"/>
          <w:sz w:val="21"/>
          <w:szCs w:val="21"/>
        </w:rPr>
        <w:t>.</w:t>
      </w:r>
      <w:r w:rsidRPr="006140FA">
        <w:rPr>
          <w:rFonts w:ascii="Tahoma" w:hAnsi="Tahoma" w:cs="Tahoma"/>
          <w:b/>
          <w:bCs/>
          <w:color w:val="000000"/>
          <w:sz w:val="18"/>
          <w:szCs w:val="18"/>
        </w:rPr>
        <w:t xml:space="preserve"> </w:t>
      </w:r>
      <w:r w:rsidRPr="006140FA">
        <w:rPr>
          <w:rFonts w:ascii="Sans" w:eastAsia="Times New Roman" w:hAnsi="Sans" w:cs="Times New Roman"/>
          <w:color w:val="191919"/>
          <w:sz w:val="21"/>
          <w:szCs w:val="21"/>
        </w:rPr>
        <w:t>Journal of Health. Published: November, 2010</w:t>
      </w:r>
    </w:p>
    <w:p w:rsidR="00615C8A" w:rsidRDefault="00615C8A" w:rsidP="00615C8A">
      <w:pPr>
        <w:pStyle w:val="ListParagraph"/>
        <w:jc w:val="both"/>
        <w:outlineLvl w:val="0"/>
        <w:rPr>
          <w:rFonts w:ascii="Sans" w:eastAsia="Times New Roman" w:hAnsi="Sans" w:cs="Times New Roman"/>
          <w:color w:val="191919"/>
          <w:sz w:val="21"/>
          <w:szCs w:val="21"/>
        </w:rPr>
      </w:pPr>
    </w:p>
    <w:p w:rsidR="00615C8A" w:rsidRDefault="00615C8A" w:rsidP="00615C8A">
      <w:pPr>
        <w:pStyle w:val="ListParagraph"/>
        <w:numPr>
          <w:ilvl w:val="0"/>
          <w:numId w:val="10"/>
        </w:numPr>
        <w:bidi w:val="0"/>
        <w:jc w:val="both"/>
        <w:outlineLvl w:val="0"/>
        <w:rPr>
          <w:rFonts w:ascii="Sans" w:eastAsia="Times New Roman" w:hAnsi="Sans" w:cs="Times New Roman"/>
          <w:color w:val="191919"/>
          <w:sz w:val="21"/>
          <w:szCs w:val="21"/>
        </w:rPr>
      </w:pPr>
      <w:proofErr w:type="spellStart"/>
      <w:r w:rsidRPr="004F711B">
        <w:rPr>
          <w:rFonts w:ascii="Sans" w:eastAsia="Times New Roman" w:hAnsi="Sans" w:cs="Times New Roman"/>
          <w:color w:val="191919"/>
          <w:sz w:val="21"/>
          <w:szCs w:val="21"/>
        </w:rPr>
        <w:t>Abolghasem</w:t>
      </w:r>
      <w:proofErr w:type="spellEnd"/>
      <w:r w:rsidRPr="004F711B">
        <w:rPr>
          <w:rFonts w:ascii="Sans" w:eastAsia="Times New Roman" w:hAnsi="Sans" w:cs="Times New Roman"/>
          <w:color w:val="191919"/>
          <w:sz w:val="21"/>
          <w:szCs w:val="21"/>
        </w:rPr>
        <w:t xml:space="preserve"> </w:t>
      </w:r>
      <w:proofErr w:type="spellStart"/>
      <w:r w:rsidRPr="004F711B">
        <w:rPr>
          <w:rFonts w:ascii="Sans" w:eastAsia="Times New Roman" w:hAnsi="Sans" w:cs="Times New Roman"/>
          <w:color w:val="191919"/>
          <w:sz w:val="21"/>
          <w:szCs w:val="21"/>
        </w:rPr>
        <w:t>Pourreza</w:t>
      </w:r>
      <w:proofErr w:type="spellEnd"/>
      <w:r w:rsidRPr="004F711B">
        <w:rPr>
          <w:rFonts w:ascii="Sans" w:eastAsia="Times New Roman" w:hAnsi="Sans" w:cs="Times New Roman"/>
          <w:color w:val="191919"/>
          <w:sz w:val="21"/>
          <w:szCs w:val="21"/>
        </w:rPr>
        <w:t xml:space="preserve">, </w:t>
      </w:r>
      <w:proofErr w:type="spellStart"/>
      <w:r w:rsidRPr="00940745">
        <w:rPr>
          <w:rFonts w:ascii="Sans" w:eastAsia="Times New Roman" w:hAnsi="Sans" w:cs="Times New Roman"/>
          <w:color w:val="191919"/>
          <w:sz w:val="21"/>
          <w:szCs w:val="21"/>
          <w:highlight w:val="yellow"/>
        </w:rPr>
        <w:t>Mohamad</w:t>
      </w:r>
      <w:proofErr w:type="spellEnd"/>
      <w:r w:rsidRPr="00940745">
        <w:rPr>
          <w:rFonts w:ascii="Sans" w:eastAsia="Times New Roman" w:hAnsi="Sans" w:cs="Times New Roman"/>
          <w:color w:val="191919"/>
          <w:sz w:val="21"/>
          <w:szCs w:val="21"/>
          <w:highlight w:val="yellow"/>
        </w:rPr>
        <w:t xml:space="preserve"> </w:t>
      </w:r>
      <w:proofErr w:type="spellStart"/>
      <w:r w:rsidRPr="00940745">
        <w:rPr>
          <w:rFonts w:ascii="Sans" w:eastAsia="Times New Roman" w:hAnsi="Sans" w:cs="Times New Roman"/>
          <w:color w:val="191919"/>
          <w:sz w:val="21"/>
          <w:szCs w:val="21"/>
          <w:highlight w:val="yellow"/>
        </w:rPr>
        <w:t>Bazyar</w:t>
      </w:r>
      <w:proofErr w:type="spellEnd"/>
      <w:r w:rsidRPr="004F711B">
        <w:rPr>
          <w:rFonts w:ascii="Sans" w:eastAsia="Times New Roman" w:hAnsi="Sans" w:cs="Times New Roman"/>
          <w:color w:val="191919"/>
          <w:sz w:val="21"/>
          <w:szCs w:val="21"/>
        </w:rPr>
        <w:t xml:space="preserve">. </w:t>
      </w:r>
      <w:r w:rsidRPr="004F711B">
        <w:rPr>
          <w:rFonts w:ascii="Sans" w:eastAsia="Times New Roman" w:hAnsi="Sans" w:cs="Times New Roman"/>
          <w:i/>
          <w:iCs/>
          <w:color w:val="191919"/>
          <w:sz w:val="21"/>
          <w:szCs w:val="21"/>
        </w:rPr>
        <w:t>Health Insurance and Aged Population</w:t>
      </w:r>
      <w:r w:rsidRPr="005D2C20">
        <w:rPr>
          <w:rFonts w:ascii="Sans" w:eastAsia="Times New Roman" w:hAnsi="Sans" w:cs="Times New Roman"/>
          <w:i/>
          <w:iCs/>
          <w:color w:val="191919"/>
          <w:sz w:val="21"/>
          <w:szCs w:val="21"/>
        </w:rPr>
        <w:t xml:space="preserve"> [In Persian]</w:t>
      </w:r>
      <w:r w:rsidRPr="004F711B">
        <w:rPr>
          <w:rFonts w:ascii="Sans" w:eastAsia="Times New Roman" w:hAnsi="Sans" w:cs="Times New Roman"/>
          <w:i/>
          <w:iCs/>
          <w:color w:val="191919"/>
          <w:sz w:val="21"/>
          <w:szCs w:val="21"/>
        </w:rPr>
        <w:t>.</w:t>
      </w:r>
      <w:r w:rsidRPr="004F711B">
        <w:rPr>
          <w:rFonts w:cs="Lotus"/>
          <w:b/>
          <w:bCs/>
        </w:rPr>
        <w:t xml:space="preserve"> </w:t>
      </w:r>
      <w:r w:rsidRPr="004F711B">
        <w:rPr>
          <w:rFonts w:ascii="Sans" w:eastAsia="Times New Roman" w:hAnsi="Sans" w:cs="Times New Roman"/>
          <w:color w:val="191919"/>
          <w:sz w:val="21"/>
          <w:szCs w:val="21"/>
        </w:rPr>
        <w:t xml:space="preserve">Journal of </w:t>
      </w:r>
      <w:proofErr w:type="spellStart"/>
      <w:r w:rsidRPr="004F711B">
        <w:rPr>
          <w:rFonts w:ascii="Sans" w:eastAsia="Times New Roman" w:hAnsi="Sans" w:cs="Times New Roman"/>
          <w:color w:val="191919"/>
          <w:sz w:val="21"/>
          <w:szCs w:val="21"/>
        </w:rPr>
        <w:t>Teb</w:t>
      </w:r>
      <w:proofErr w:type="spellEnd"/>
      <w:r w:rsidRPr="004F711B">
        <w:rPr>
          <w:rFonts w:ascii="Sans" w:eastAsia="Times New Roman" w:hAnsi="Sans" w:cs="Times New Roman"/>
          <w:color w:val="191919"/>
          <w:sz w:val="21"/>
          <w:szCs w:val="21"/>
        </w:rPr>
        <w:t xml:space="preserve"> </w:t>
      </w:r>
      <w:proofErr w:type="spellStart"/>
      <w:proofErr w:type="gramStart"/>
      <w:r w:rsidRPr="004F711B">
        <w:rPr>
          <w:rFonts w:ascii="Sans" w:eastAsia="Times New Roman" w:hAnsi="Sans" w:cs="Times New Roman"/>
          <w:color w:val="191919"/>
          <w:sz w:val="21"/>
          <w:szCs w:val="21"/>
        </w:rPr>
        <w:t>va</w:t>
      </w:r>
      <w:proofErr w:type="spellEnd"/>
      <w:proofErr w:type="gramEnd"/>
      <w:r w:rsidRPr="004F711B">
        <w:rPr>
          <w:rFonts w:ascii="Sans" w:eastAsia="Times New Roman" w:hAnsi="Sans" w:cs="Times New Roman"/>
          <w:color w:val="191919"/>
          <w:sz w:val="21"/>
          <w:szCs w:val="21"/>
        </w:rPr>
        <w:t xml:space="preserve"> </w:t>
      </w:r>
      <w:proofErr w:type="spellStart"/>
      <w:r w:rsidRPr="004F711B">
        <w:rPr>
          <w:rFonts w:ascii="Sans" w:eastAsia="Times New Roman" w:hAnsi="Sans" w:cs="Times New Roman"/>
          <w:color w:val="191919"/>
          <w:sz w:val="21"/>
          <w:szCs w:val="21"/>
        </w:rPr>
        <w:t>Tazkiyeh</w:t>
      </w:r>
      <w:proofErr w:type="spellEnd"/>
      <w:r>
        <w:rPr>
          <w:rFonts w:ascii="Sans" w:eastAsia="Times New Roman" w:hAnsi="Sans" w:cs="Times New Roman"/>
          <w:color w:val="191919"/>
          <w:sz w:val="21"/>
          <w:szCs w:val="21"/>
        </w:rPr>
        <w:t>.</w:t>
      </w:r>
      <w:r w:rsidRPr="004F711B">
        <w:rPr>
          <w:rFonts w:ascii="Sans" w:eastAsia="Times New Roman" w:hAnsi="Sans" w:cs="Times New Roman"/>
          <w:color w:val="191919"/>
          <w:sz w:val="21"/>
          <w:szCs w:val="21"/>
          <w:rtl/>
        </w:rPr>
        <w:t xml:space="preserve"> </w:t>
      </w:r>
      <w:r w:rsidRPr="004F711B">
        <w:rPr>
          <w:rFonts w:ascii="Sans" w:eastAsia="Times New Roman" w:hAnsi="Sans" w:cs="Times New Roman"/>
          <w:color w:val="191919"/>
          <w:sz w:val="21"/>
          <w:szCs w:val="21"/>
        </w:rPr>
        <w:t>Accepted: July 23, 2012</w:t>
      </w:r>
    </w:p>
    <w:p w:rsidR="00615C8A" w:rsidRDefault="00615C8A" w:rsidP="00615C8A">
      <w:pPr>
        <w:pStyle w:val="ListParagraph"/>
        <w:jc w:val="both"/>
        <w:outlineLvl w:val="0"/>
        <w:rPr>
          <w:rFonts w:ascii="Sans" w:eastAsia="Times New Roman" w:hAnsi="Sans" w:cs="Times New Roman"/>
          <w:color w:val="191919"/>
          <w:sz w:val="21"/>
          <w:szCs w:val="21"/>
        </w:rPr>
      </w:pPr>
      <w:r>
        <w:rPr>
          <w:rFonts w:ascii="Sans" w:eastAsia="Times New Roman" w:hAnsi="Sans" w:cs="Times New Roman"/>
          <w:color w:val="191919"/>
          <w:sz w:val="21"/>
          <w:szCs w:val="21"/>
        </w:rPr>
        <w:t xml:space="preserve"> </w:t>
      </w:r>
    </w:p>
    <w:p w:rsidR="00643CB2" w:rsidRPr="00643CB2" w:rsidRDefault="003A4A82" w:rsidP="00643CB2">
      <w:pPr>
        <w:pStyle w:val="ListParagraph"/>
        <w:numPr>
          <w:ilvl w:val="0"/>
          <w:numId w:val="10"/>
        </w:numPr>
        <w:bidi w:val="0"/>
        <w:outlineLvl w:val="0"/>
        <w:rPr>
          <w:rFonts w:ascii="Sans" w:eastAsia="Times New Roman" w:hAnsi="Sans" w:cs="Times New Roman"/>
          <w:color w:val="191919"/>
          <w:sz w:val="21"/>
          <w:szCs w:val="21"/>
        </w:rPr>
      </w:pPr>
      <w:proofErr w:type="spellStart"/>
      <w:r>
        <w:rPr>
          <w:color w:val="000000"/>
          <w:sz w:val="20"/>
          <w:szCs w:val="20"/>
        </w:rPr>
        <w:t>Doshmangir</w:t>
      </w:r>
      <w:proofErr w:type="spellEnd"/>
      <w:r>
        <w:rPr>
          <w:color w:val="000000"/>
          <w:sz w:val="20"/>
          <w:szCs w:val="20"/>
        </w:rPr>
        <w:t xml:space="preserve"> L, </w:t>
      </w:r>
      <w:proofErr w:type="spellStart"/>
      <w:r>
        <w:rPr>
          <w:color w:val="000000"/>
          <w:sz w:val="20"/>
          <w:szCs w:val="20"/>
        </w:rPr>
        <w:t>Rashidian</w:t>
      </w:r>
      <w:proofErr w:type="spellEnd"/>
      <w:r>
        <w:rPr>
          <w:color w:val="000000"/>
          <w:sz w:val="20"/>
          <w:szCs w:val="20"/>
        </w:rPr>
        <w:t xml:space="preserve"> A, </w:t>
      </w:r>
      <w:proofErr w:type="spellStart"/>
      <w:proofErr w:type="gramStart"/>
      <w:r w:rsidRPr="00940745">
        <w:rPr>
          <w:color w:val="000000"/>
          <w:sz w:val="20"/>
          <w:szCs w:val="20"/>
          <w:highlight w:val="yellow"/>
        </w:rPr>
        <w:t>Bazyar</w:t>
      </w:r>
      <w:proofErr w:type="spellEnd"/>
      <w:proofErr w:type="gramEnd"/>
      <w:r w:rsidRPr="00940745">
        <w:rPr>
          <w:color w:val="000000"/>
          <w:sz w:val="20"/>
          <w:szCs w:val="20"/>
          <w:highlight w:val="yellow"/>
        </w:rPr>
        <w:t xml:space="preserve"> </w:t>
      </w:r>
      <w:proofErr w:type="spellStart"/>
      <w:r w:rsidRPr="00940745">
        <w:rPr>
          <w:color w:val="000000"/>
          <w:sz w:val="20"/>
          <w:szCs w:val="20"/>
          <w:highlight w:val="yellow"/>
        </w:rPr>
        <w:t>M</w:t>
      </w:r>
      <w:r>
        <w:rPr>
          <w:color w:val="000000"/>
          <w:sz w:val="20"/>
          <w:szCs w:val="20"/>
        </w:rPr>
        <w:t>.</w:t>
      </w:r>
      <w:r w:rsidRPr="003A4A82">
        <w:rPr>
          <w:rFonts w:ascii="Sans" w:eastAsia="Times New Roman" w:hAnsi="Sans" w:cs="Times New Roman"/>
          <w:i/>
          <w:iCs/>
          <w:color w:val="191919"/>
          <w:sz w:val="21"/>
          <w:szCs w:val="21"/>
        </w:rPr>
        <w:t>Universal</w:t>
      </w:r>
      <w:proofErr w:type="spellEnd"/>
      <w:r w:rsidRPr="003A4A82">
        <w:rPr>
          <w:rFonts w:ascii="Sans" w:eastAsia="Times New Roman" w:hAnsi="Sans" w:cs="Times New Roman"/>
          <w:i/>
          <w:iCs/>
          <w:color w:val="191919"/>
          <w:sz w:val="21"/>
          <w:szCs w:val="21"/>
        </w:rPr>
        <w:t xml:space="preserve"> Health Coverage in Thailand: Achievement and Experiences Learned</w:t>
      </w:r>
      <w:r>
        <w:rPr>
          <w:rFonts w:ascii="Sans" w:eastAsia="Times New Roman" w:hAnsi="Sans" w:cs="Times New Roman"/>
          <w:i/>
          <w:iCs/>
          <w:color w:val="191919"/>
          <w:sz w:val="21"/>
          <w:szCs w:val="21"/>
        </w:rPr>
        <w:t>.</w:t>
      </w:r>
      <w:r w:rsidRPr="003A4A82">
        <w:rPr>
          <w:color w:val="000000"/>
          <w:sz w:val="20"/>
          <w:szCs w:val="20"/>
        </w:rPr>
        <w:t xml:space="preserve"> </w:t>
      </w:r>
      <w:r>
        <w:rPr>
          <w:color w:val="000000"/>
          <w:sz w:val="20"/>
          <w:szCs w:val="20"/>
        </w:rPr>
        <w:t xml:space="preserve">Hakim Health Sys Res 2015; 18(3): 217- 232. </w:t>
      </w:r>
    </w:p>
    <w:p w:rsidR="007D35F8" w:rsidRPr="00A1753C" w:rsidRDefault="007D35F8" w:rsidP="00A1753C">
      <w:pPr>
        <w:bidi w:val="0"/>
        <w:outlineLvl w:val="0"/>
        <w:rPr>
          <w:rFonts w:ascii="Sans" w:eastAsia="Times New Roman" w:hAnsi="Sans" w:cs="Times New Roman"/>
          <w:color w:val="191919"/>
          <w:sz w:val="21"/>
          <w:szCs w:val="21"/>
        </w:rPr>
      </w:pPr>
    </w:p>
    <w:p w:rsidR="00615C8A" w:rsidRDefault="00AA4868" w:rsidP="000B7C3B">
      <w:pPr>
        <w:bidi w:val="0"/>
        <w:spacing w:after="0" w:line="240" w:lineRule="auto"/>
        <w:rPr>
          <w:rFonts w:eastAsia="Times New Roman" w:cs="Times New Roman"/>
          <w:b/>
          <w:bCs/>
          <w:color w:val="0070C0"/>
          <w:kern w:val="36"/>
          <w:sz w:val="28"/>
          <w:szCs w:val="28"/>
        </w:rPr>
      </w:pPr>
      <w:r>
        <w:rPr>
          <w:rFonts w:eastAsia="Times New Roman" w:cs="Times New Roman"/>
          <w:b/>
          <w:bCs/>
          <w:color w:val="0070C0"/>
          <w:kern w:val="36"/>
          <w:sz w:val="28"/>
          <w:szCs w:val="28"/>
        </w:rPr>
        <w:t>Current researches</w:t>
      </w:r>
      <w:r w:rsidR="000B7C3B">
        <w:rPr>
          <w:rFonts w:eastAsia="Times New Roman" w:cs="Times New Roman"/>
          <w:b/>
          <w:bCs/>
          <w:color w:val="0070C0"/>
          <w:kern w:val="36"/>
          <w:sz w:val="28"/>
          <w:szCs w:val="28"/>
        </w:rPr>
        <w:t xml:space="preserve"> using</w:t>
      </w:r>
      <w:r w:rsidR="000B7C3B" w:rsidRPr="000B7C3B">
        <w:rPr>
          <w:rFonts w:eastAsia="Times New Roman" w:cs="Times New Roman"/>
          <w:b/>
          <w:bCs/>
          <w:color w:val="0070C0"/>
          <w:kern w:val="36"/>
          <w:sz w:val="28"/>
          <w:szCs w:val="28"/>
        </w:rPr>
        <w:t xml:space="preserve"> discrete choice experiment</w:t>
      </w:r>
      <w:r>
        <w:rPr>
          <w:rFonts w:eastAsia="Times New Roman" w:cs="Times New Roman"/>
          <w:b/>
          <w:bCs/>
          <w:color w:val="0070C0"/>
          <w:kern w:val="36"/>
          <w:sz w:val="28"/>
          <w:szCs w:val="28"/>
        </w:rPr>
        <w:t xml:space="preserve">: </w:t>
      </w:r>
    </w:p>
    <w:p w:rsidR="00BF79F3" w:rsidRPr="000D00D7" w:rsidRDefault="000D00D7" w:rsidP="0054559A">
      <w:pPr>
        <w:pStyle w:val="ListParagraph"/>
        <w:numPr>
          <w:ilvl w:val="0"/>
          <w:numId w:val="18"/>
        </w:numPr>
        <w:bidi w:val="0"/>
        <w:spacing w:after="0" w:line="240" w:lineRule="auto"/>
      </w:pPr>
      <w:r>
        <w:rPr>
          <w:rFonts w:eastAsia="SimSun"/>
          <w:lang w:val="en-GB" w:eastAsia="zh-CN" w:bidi="fa-IR"/>
        </w:rPr>
        <w:t>Elicit attributes and levels for benefit packages</w:t>
      </w:r>
      <w:r w:rsidRPr="0012720E">
        <w:rPr>
          <w:rFonts w:eastAsia="SimSun"/>
          <w:lang w:val="en-GB" w:eastAsia="zh-CN" w:bidi="fa-IR"/>
        </w:rPr>
        <w:t xml:space="preserve"> </w:t>
      </w:r>
      <w:r w:rsidR="00F36EB5" w:rsidRPr="00AF1EC3">
        <w:rPr>
          <w:rFonts w:eastAsia="SimSun"/>
          <w:lang w:val="en-GB" w:eastAsia="zh-CN" w:bidi="fa-IR"/>
        </w:rPr>
        <w:t xml:space="preserve">complementary </w:t>
      </w:r>
      <w:r w:rsidR="00F36EB5" w:rsidRPr="0012720E">
        <w:rPr>
          <w:rFonts w:eastAsia="SimSun"/>
          <w:lang w:val="en-GB" w:eastAsia="zh-CN" w:bidi="fa-IR"/>
        </w:rPr>
        <w:t>health insurance and estimating consumer's willingness</w:t>
      </w:r>
      <w:r w:rsidR="009505BB" w:rsidRPr="0012720E">
        <w:rPr>
          <w:rFonts w:eastAsia="SimSun"/>
          <w:lang w:val="en-GB" w:eastAsia="zh-CN" w:bidi="fa-IR"/>
        </w:rPr>
        <w:t xml:space="preserve"> to pay: </w:t>
      </w:r>
      <w:r w:rsidR="009505BB">
        <w:rPr>
          <w:rFonts w:eastAsia="SimSun"/>
          <w:lang w:val="en-GB" w:eastAsia="zh-CN" w:bidi="fa-IR"/>
        </w:rPr>
        <w:t xml:space="preserve">a </w:t>
      </w:r>
      <w:r w:rsidR="009505BB" w:rsidRPr="00AF1EC3">
        <w:rPr>
          <w:rFonts w:eastAsia="SimSun"/>
          <w:lang w:val="en-GB" w:eastAsia="zh-CN" w:bidi="fa-IR"/>
        </w:rPr>
        <w:t>discrete choice experiment</w:t>
      </w:r>
      <w:r w:rsidR="00BF79F3">
        <w:rPr>
          <w:rFonts w:eastAsia="SimSun"/>
          <w:lang w:val="en-GB" w:eastAsia="zh-CN" w:bidi="fa-IR"/>
        </w:rPr>
        <w:t xml:space="preserve"> (It </w:t>
      </w:r>
      <w:r w:rsidR="0054559A">
        <w:rPr>
          <w:rFonts w:eastAsia="SimSun"/>
          <w:lang w:val="en-GB" w:eastAsia="zh-CN" w:bidi="fa-IR"/>
        </w:rPr>
        <w:t>is</w:t>
      </w:r>
      <w:r w:rsidR="00BF79F3">
        <w:rPr>
          <w:rFonts w:eastAsia="SimSun"/>
          <w:lang w:val="en-GB" w:eastAsia="zh-CN" w:bidi="fa-IR"/>
        </w:rPr>
        <w:t xml:space="preserve"> completed)</w:t>
      </w:r>
      <w:r>
        <w:rPr>
          <w:rFonts w:eastAsia="SimSun"/>
          <w:lang w:val="en-GB" w:eastAsia="zh-CN" w:bidi="fa-IR"/>
        </w:rPr>
        <w:t xml:space="preserve"> </w:t>
      </w:r>
    </w:p>
    <w:p w:rsidR="009505BB" w:rsidRDefault="000D00D7" w:rsidP="00BF79F3">
      <w:pPr>
        <w:pStyle w:val="ListParagraph"/>
        <w:numPr>
          <w:ilvl w:val="0"/>
          <w:numId w:val="18"/>
        </w:numPr>
        <w:bidi w:val="0"/>
        <w:spacing w:after="0" w:line="240" w:lineRule="auto"/>
        <w:rPr>
          <w:rFonts w:eastAsia="SimSun"/>
          <w:lang w:val="en-GB" w:eastAsia="zh-CN" w:bidi="fa-IR"/>
        </w:rPr>
      </w:pPr>
      <w:r>
        <w:t>“</w:t>
      </w:r>
      <w:r w:rsidRPr="000D00D7">
        <w:t>Public Preferences and Willingness to Pay for Social Health Insurance in Iran: A Discrete Choice Experiment</w:t>
      </w:r>
      <w:r>
        <w:t xml:space="preserve">”. The manuscript is now under review in international journal of “Health Policy and Planning”. </w:t>
      </w:r>
      <w:r w:rsidR="009505BB">
        <w:rPr>
          <w:rFonts w:eastAsia="SimSun"/>
          <w:lang w:val="en-GB" w:eastAsia="zh-CN" w:bidi="fa-IR"/>
        </w:rPr>
        <w:t xml:space="preserve">  </w:t>
      </w:r>
    </w:p>
    <w:p w:rsidR="00AF62AF" w:rsidRPr="00AA4868" w:rsidRDefault="00AF62AF" w:rsidP="00AF62AF">
      <w:pPr>
        <w:pStyle w:val="ListParagraph"/>
        <w:numPr>
          <w:ilvl w:val="0"/>
          <w:numId w:val="18"/>
        </w:numPr>
        <w:bidi w:val="0"/>
        <w:spacing w:after="0" w:line="240" w:lineRule="auto"/>
        <w:rPr>
          <w:rFonts w:eastAsia="SimSun"/>
          <w:lang w:val="en-GB" w:eastAsia="zh-CN" w:bidi="fa-IR"/>
        </w:rPr>
      </w:pPr>
      <w:r>
        <w:rPr>
          <w:rFonts w:eastAsia="SimSun"/>
          <w:lang w:val="en-GB" w:eastAsia="zh-CN" w:bidi="fa-IR"/>
        </w:rPr>
        <w:t>What do Iranian value most when choosing a hospital? Evidence from a discrete choice experiment (Data has been gathered and entered into Excel ready for analysis)</w:t>
      </w:r>
    </w:p>
    <w:p w:rsidR="009505BB" w:rsidRPr="00AA4868" w:rsidRDefault="009505BB" w:rsidP="0054559A">
      <w:pPr>
        <w:pStyle w:val="ListParagraph"/>
        <w:numPr>
          <w:ilvl w:val="0"/>
          <w:numId w:val="18"/>
        </w:numPr>
        <w:bidi w:val="0"/>
        <w:spacing w:after="0" w:line="240" w:lineRule="auto"/>
        <w:rPr>
          <w:rFonts w:eastAsia="SimSun"/>
          <w:lang w:val="en-GB" w:eastAsia="zh-CN" w:bidi="fa-IR"/>
        </w:rPr>
      </w:pPr>
      <w:r w:rsidRPr="00AF1EC3">
        <w:rPr>
          <w:rFonts w:eastAsia="SimSun"/>
          <w:lang w:val="en-GB" w:eastAsia="zh-CN" w:bidi="fa-IR"/>
        </w:rPr>
        <w:t>Investigating the preferences of people for introducing new cost-sharing methods (deductible) in group complementary hea</w:t>
      </w:r>
      <w:r>
        <w:rPr>
          <w:rFonts w:eastAsia="SimSun"/>
          <w:lang w:val="en-GB" w:eastAsia="zh-CN" w:bidi="fa-IR"/>
        </w:rPr>
        <w:t xml:space="preserve">lth insurance contracts in Iran: a </w:t>
      </w:r>
      <w:r w:rsidRPr="00AF1EC3">
        <w:rPr>
          <w:rFonts w:eastAsia="SimSun"/>
          <w:lang w:val="en-GB" w:eastAsia="zh-CN" w:bidi="fa-IR"/>
        </w:rPr>
        <w:t>discrete choice experiment</w:t>
      </w:r>
      <w:r w:rsidR="0054559A">
        <w:rPr>
          <w:rFonts w:eastAsia="SimSun"/>
          <w:lang w:val="en-GB" w:eastAsia="zh-CN" w:bidi="fa-IR"/>
        </w:rPr>
        <w:t xml:space="preserve"> (I am working on the proposal now) </w:t>
      </w:r>
      <w:r>
        <w:rPr>
          <w:rFonts w:eastAsia="SimSun"/>
          <w:lang w:val="en-GB" w:eastAsia="zh-CN" w:bidi="fa-IR"/>
        </w:rPr>
        <w:t xml:space="preserve">  </w:t>
      </w:r>
    </w:p>
    <w:p w:rsidR="00AA4868" w:rsidRDefault="00AA4868" w:rsidP="00AA4868">
      <w:pPr>
        <w:pStyle w:val="ListParagraph"/>
        <w:numPr>
          <w:ilvl w:val="0"/>
          <w:numId w:val="18"/>
        </w:numPr>
        <w:bidi w:val="0"/>
        <w:spacing w:after="0" w:line="240" w:lineRule="auto"/>
        <w:rPr>
          <w:rFonts w:eastAsia="SimSun"/>
          <w:lang w:val="en-GB" w:eastAsia="zh-CN" w:bidi="fa-IR"/>
        </w:rPr>
      </w:pPr>
      <w:r w:rsidRPr="00AA4868">
        <w:rPr>
          <w:rFonts w:eastAsia="SimSun"/>
          <w:lang w:val="en-GB" w:eastAsia="zh-CN" w:bidi="fa-IR"/>
        </w:rPr>
        <w:t xml:space="preserve">Identifying factors influencing people’ trust to refer to and use the health services of Behavioural Diseases Centres in Cities of </w:t>
      </w:r>
      <w:proofErr w:type="spellStart"/>
      <w:r w:rsidRPr="00AA4868">
        <w:rPr>
          <w:rFonts w:eastAsia="SimSun"/>
          <w:lang w:val="en-GB" w:eastAsia="zh-CN" w:bidi="fa-IR"/>
        </w:rPr>
        <w:t>Ilam</w:t>
      </w:r>
      <w:proofErr w:type="spellEnd"/>
      <w:r w:rsidRPr="00AA4868">
        <w:rPr>
          <w:rFonts w:eastAsia="SimSun"/>
          <w:lang w:val="en-GB" w:eastAsia="zh-CN" w:bidi="fa-IR"/>
        </w:rPr>
        <w:t xml:space="preserve"> and Kermanshah in 2022-2023: a mixed-method study</w:t>
      </w:r>
    </w:p>
    <w:p w:rsidR="00AA4868" w:rsidRPr="00AA4868" w:rsidRDefault="00AA4868" w:rsidP="00AA4868">
      <w:pPr>
        <w:pStyle w:val="ListParagraph"/>
        <w:numPr>
          <w:ilvl w:val="0"/>
          <w:numId w:val="18"/>
        </w:numPr>
        <w:autoSpaceDE w:val="0"/>
        <w:autoSpaceDN w:val="0"/>
        <w:bidi w:val="0"/>
        <w:adjustRightInd w:val="0"/>
        <w:spacing w:after="0" w:line="240" w:lineRule="auto"/>
        <w:rPr>
          <w:rFonts w:eastAsia="SimSun"/>
          <w:lang w:val="en-GB" w:eastAsia="zh-CN" w:bidi="fa-IR"/>
        </w:rPr>
      </w:pPr>
      <w:r w:rsidRPr="00AA4868">
        <w:rPr>
          <w:rFonts w:eastAsia="SimSun"/>
          <w:lang w:val="en-GB" w:eastAsia="zh-CN" w:bidi="fa-IR"/>
        </w:rPr>
        <w:t xml:space="preserve">Impact of COVID-19 on </w:t>
      </w:r>
      <w:r>
        <w:rPr>
          <w:rFonts w:eastAsia="SimSun"/>
          <w:lang w:val="en-GB" w:eastAsia="zh-CN" w:bidi="fa-IR"/>
        </w:rPr>
        <w:t>CT Scan tests</w:t>
      </w:r>
      <w:r w:rsidRPr="00AA4868">
        <w:rPr>
          <w:rFonts w:eastAsia="SimSun"/>
          <w:lang w:val="en-GB" w:eastAsia="zh-CN" w:bidi="fa-IR"/>
        </w:rPr>
        <w:t xml:space="preserve"> utilization in </w:t>
      </w:r>
      <w:r>
        <w:rPr>
          <w:rFonts w:eastAsia="SimSun"/>
          <w:lang w:val="en-GB" w:eastAsia="zh-CN" w:bidi="fa-IR"/>
        </w:rPr>
        <w:t>Shiraz, Iran</w:t>
      </w:r>
      <w:r w:rsidRPr="00AA4868">
        <w:rPr>
          <w:rFonts w:eastAsia="SimSun"/>
          <w:lang w:val="en-GB" w:eastAsia="zh-CN" w:bidi="fa-IR"/>
        </w:rPr>
        <w:t>: a</w:t>
      </w:r>
      <w:r>
        <w:rPr>
          <w:rFonts w:eastAsia="SimSun"/>
          <w:lang w:val="en-GB" w:eastAsia="zh-CN" w:bidi="fa-IR"/>
        </w:rPr>
        <w:t xml:space="preserve">n Interrupted Time Series Analysis </w:t>
      </w:r>
    </w:p>
    <w:p w:rsidR="00AA4868" w:rsidRDefault="00AA4868" w:rsidP="00AA4868">
      <w:pPr>
        <w:pStyle w:val="ListParagraph"/>
        <w:numPr>
          <w:ilvl w:val="0"/>
          <w:numId w:val="18"/>
        </w:numPr>
        <w:autoSpaceDE w:val="0"/>
        <w:autoSpaceDN w:val="0"/>
        <w:bidi w:val="0"/>
        <w:adjustRightInd w:val="0"/>
        <w:spacing w:after="0" w:line="240" w:lineRule="auto"/>
        <w:rPr>
          <w:rFonts w:eastAsia="SimSun"/>
          <w:lang w:val="en-GB" w:eastAsia="zh-CN" w:bidi="fa-IR"/>
        </w:rPr>
      </w:pPr>
      <w:r>
        <w:rPr>
          <w:rFonts w:eastAsia="SimSun"/>
          <w:lang w:val="en-GB" w:eastAsia="zh-CN" w:bidi="fa-IR"/>
        </w:rPr>
        <w:t xml:space="preserve">Investigating moral hazards in complementary health insurance contracts in Iran using Time Series Analysis </w:t>
      </w:r>
    </w:p>
    <w:p w:rsidR="00AA4868" w:rsidRDefault="00AA4868" w:rsidP="00AA4868">
      <w:pPr>
        <w:bidi w:val="0"/>
        <w:spacing w:after="0" w:line="240" w:lineRule="auto"/>
      </w:pPr>
    </w:p>
    <w:p w:rsidR="003A2287" w:rsidRDefault="003A2287" w:rsidP="00E556A5">
      <w:pPr>
        <w:bidi w:val="0"/>
        <w:spacing w:before="100" w:beforeAutospacing="1" w:after="100" w:afterAutospacing="1" w:line="240" w:lineRule="auto"/>
        <w:outlineLvl w:val="0"/>
        <w:rPr>
          <w:rFonts w:eastAsia="Times New Roman" w:cs="Times New Roman"/>
          <w:b/>
          <w:bCs/>
          <w:color w:val="0070C0"/>
          <w:kern w:val="36"/>
          <w:sz w:val="28"/>
          <w:szCs w:val="28"/>
        </w:rPr>
      </w:pPr>
      <w:bookmarkStart w:id="14" w:name="skills"/>
      <w:r>
        <w:rPr>
          <w:rFonts w:eastAsia="Times New Roman" w:cs="Times New Roman"/>
          <w:b/>
          <w:bCs/>
          <w:color w:val="0070C0"/>
          <w:kern w:val="36"/>
          <w:sz w:val="28"/>
          <w:szCs w:val="28"/>
        </w:rPr>
        <w:t>Workshops:</w:t>
      </w:r>
    </w:p>
    <w:p w:rsidR="003A2287" w:rsidRDefault="00955A2F" w:rsidP="00955A2F">
      <w:pPr>
        <w:bidi w:val="0"/>
        <w:rPr>
          <w:rFonts w:asciiTheme="majorBidi" w:hAnsiTheme="majorBidi" w:cstheme="majorBidi"/>
        </w:rPr>
      </w:pPr>
      <w:r>
        <w:rPr>
          <w:rFonts w:asciiTheme="majorBidi" w:hAnsiTheme="majorBidi" w:cstheme="majorBidi"/>
        </w:rPr>
        <w:t>W</w:t>
      </w:r>
      <w:r w:rsidR="003A2287">
        <w:rPr>
          <w:rFonts w:asciiTheme="majorBidi" w:hAnsiTheme="majorBidi" w:cstheme="majorBidi"/>
        </w:rPr>
        <w:t xml:space="preserve">orkshops </w:t>
      </w:r>
      <w:r>
        <w:rPr>
          <w:rFonts w:asciiTheme="majorBidi" w:hAnsiTheme="majorBidi" w:cstheme="majorBidi"/>
        </w:rPr>
        <w:t xml:space="preserve">held </w:t>
      </w:r>
      <w:r w:rsidR="003A2287">
        <w:rPr>
          <w:rFonts w:asciiTheme="majorBidi" w:hAnsiTheme="majorBidi" w:cstheme="majorBidi"/>
        </w:rPr>
        <w:t xml:space="preserve">for IUMS’ </w:t>
      </w:r>
      <w:r>
        <w:rPr>
          <w:rFonts w:asciiTheme="majorBidi" w:hAnsiTheme="majorBidi" w:cstheme="majorBidi"/>
        </w:rPr>
        <w:t>students:</w:t>
      </w:r>
    </w:p>
    <w:p w:rsidR="003A2287" w:rsidRDefault="003A2287" w:rsidP="003A2287">
      <w:pPr>
        <w:bidi w:val="0"/>
        <w:rPr>
          <w:rFonts w:asciiTheme="majorBidi" w:hAnsiTheme="majorBidi" w:cstheme="majorBidi"/>
        </w:rPr>
      </w:pPr>
      <w:r>
        <w:rPr>
          <w:rFonts w:asciiTheme="majorBidi" w:hAnsiTheme="majorBidi" w:cstheme="majorBidi"/>
        </w:rPr>
        <w:t>-How to work with EndNote</w:t>
      </w:r>
    </w:p>
    <w:p w:rsidR="003A2287" w:rsidRDefault="003A2287" w:rsidP="003A2287">
      <w:pPr>
        <w:bidi w:val="0"/>
        <w:rPr>
          <w:rFonts w:asciiTheme="majorBidi" w:hAnsiTheme="majorBidi" w:cstheme="majorBidi"/>
        </w:rPr>
      </w:pPr>
      <w:r>
        <w:rPr>
          <w:rFonts w:asciiTheme="majorBidi" w:hAnsiTheme="majorBidi" w:cstheme="majorBidi"/>
        </w:rPr>
        <w:lastRenderedPageBreak/>
        <w:t xml:space="preserve">-How to work with MAXQDA to analyze qualitative data </w:t>
      </w:r>
    </w:p>
    <w:p w:rsidR="003A2287" w:rsidRDefault="003A2287" w:rsidP="003A2287">
      <w:pPr>
        <w:bidi w:val="0"/>
        <w:rPr>
          <w:rFonts w:asciiTheme="majorBidi" w:hAnsiTheme="majorBidi" w:cstheme="majorBidi"/>
        </w:rPr>
      </w:pPr>
      <w:r>
        <w:rPr>
          <w:rFonts w:asciiTheme="majorBidi" w:hAnsiTheme="majorBidi" w:cstheme="majorBidi"/>
        </w:rPr>
        <w:t xml:space="preserve">-How to work with </w:t>
      </w:r>
      <w:proofErr w:type="spellStart"/>
      <w:r>
        <w:rPr>
          <w:rFonts w:asciiTheme="majorBidi" w:hAnsiTheme="majorBidi" w:cstheme="majorBidi"/>
        </w:rPr>
        <w:t>Prezi</w:t>
      </w:r>
      <w:proofErr w:type="spellEnd"/>
    </w:p>
    <w:p w:rsidR="003A2287" w:rsidRDefault="003A2287" w:rsidP="003A2287">
      <w:pPr>
        <w:bidi w:val="0"/>
        <w:rPr>
          <w:rFonts w:asciiTheme="majorBidi" w:hAnsiTheme="majorBidi" w:cstheme="majorBidi"/>
        </w:rPr>
      </w:pPr>
      <w:r>
        <w:rPr>
          <w:rFonts w:asciiTheme="majorBidi" w:hAnsiTheme="majorBidi" w:cstheme="majorBidi"/>
        </w:rPr>
        <w:t>-Principles of qualitative studies</w:t>
      </w:r>
    </w:p>
    <w:p w:rsidR="003A2287" w:rsidRDefault="003A2287" w:rsidP="003A2287">
      <w:pPr>
        <w:bidi w:val="0"/>
        <w:rPr>
          <w:rFonts w:asciiTheme="majorBidi" w:hAnsiTheme="majorBidi" w:cstheme="majorBidi"/>
        </w:rPr>
      </w:pPr>
      <w:r>
        <w:rPr>
          <w:rFonts w:asciiTheme="majorBidi" w:hAnsiTheme="majorBidi" w:cstheme="majorBidi"/>
        </w:rPr>
        <w:t>-Sampling and data gathering methods in qualitative studies</w:t>
      </w:r>
    </w:p>
    <w:p w:rsidR="003A2287" w:rsidRDefault="003A2287" w:rsidP="003A2287">
      <w:pPr>
        <w:bidi w:val="0"/>
        <w:rPr>
          <w:rFonts w:asciiTheme="majorBidi" w:hAnsiTheme="majorBidi" w:cstheme="majorBidi"/>
        </w:rPr>
      </w:pPr>
      <w:r>
        <w:rPr>
          <w:rFonts w:asciiTheme="majorBidi" w:hAnsiTheme="majorBidi" w:cstheme="majorBidi"/>
        </w:rPr>
        <w:t xml:space="preserve">-How to run a journal club </w:t>
      </w:r>
    </w:p>
    <w:p w:rsidR="003A2287" w:rsidRPr="00D21FC7" w:rsidRDefault="00955A2F" w:rsidP="00955A2F">
      <w:pPr>
        <w:bidi w:val="0"/>
        <w:rPr>
          <w:rFonts w:asciiTheme="majorBidi" w:hAnsiTheme="majorBidi" w:cstheme="majorBidi"/>
          <w:b/>
          <w:bCs/>
        </w:rPr>
      </w:pPr>
      <w:r w:rsidRPr="00D21FC7">
        <w:rPr>
          <w:rFonts w:asciiTheme="majorBidi" w:hAnsiTheme="majorBidi" w:cstheme="majorBidi"/>
          <w:b/>
          <w:bCs/>
        </w:rPr>
        <w:t>W</w:t>
      </w:r>
      <w:r w:rsidR="003A2287" w:rsidRPr="00D21FC7">
        <w:rPr>
          <w:rFonts w:asciiTheme="majorBidi" w:hAnsiTheme="majorBidi" w:cstheme="majorBidi"/>
          <w:b/>
          <w:bCs/>
        </w:rPr>
        <w:t>orkshops held for employees work</w:t>
      </w:r>
      <w:r w:rsidRPr="00D21FC7">
        <w:rPr>
          <w:rFonts w:asciiTheme="majorBidi" w:hAnsiTheme="majorBidi" w:cstheme="majorBidi"/>
          <w:b/>
          <w:bCs/>
        </w:rPr>
        <w:t xml:space="preserve">ing in District Health Networks, </w:t>
      </w:r>
      <w:r w:rsidR="003A2287" w:rsidRPr="00D21FC7">
        <w:rPr>
          <w:rFonts w:asciiTheme="majorBidi" w:hAnsiTheme="majorBidi" w:cstheme="majorBidi"/>
          <w:b/>
          <w:bCs/>
        </w:rPr>
        <w:t>also hospitals’ managers:</w:t>
      </w:r>
    </w:p>
    <w:p w:rsidR="003A2287" w:rsidRDefault="003A2287" w:rsidP="003A2287">
      <w:pPr>
        <w:bidi w:val="0"/>
        <w:rPr>
          <w:rFonts w:asciiTheme="majorBidi" w:hAnsiTheme="majorBidi" w:cstheme="majorBidi"/>
        </w:rPr>
      </w:pPr>
      <w:r>
        <w:rPr>
          <w:rFonts w:asciiTheme="majorBidi" w:hAnsiTheme="majorBidi" w:cstheme="majorBidi"/>
        </w:rPr>
        <w:t xml:space="preserve">-Health Policy analysis </w:t>
      </w:r>
    </w:p>
    <w:p w:rsidR="003A2287" w:rsidRDefault="003A2287" w:rsidP="003A2287">
      <w:pPr>
        <w:bidi w:val="0"/>
        <w:spacing w:before="100" w:beforeAutospacing="1" w:after="100" w:afterAutospacing="1" w:line="240" w:lineRule="auto"/>
        <w:outlineLvl w:val="0"/>
        <w:rPr>
          <w:rFonts w:asciiTheme="majorBidi" w:hAnsiTheme="majorBidi" w:cstheme="majorBidi"/>
        </w:rPr>
      </w:pPr>
      <w:r>
        <w:rPr>
          <w:rFonts w:asciiTheme="majorBidi" w:hAnsiTheme="majorBidi" w:cstheme="majorBidi"/>
        </w:rPr>
        <w:t xml:space="preserve">-Health system (functions and goals) </w:t>
      </w:r>
    </w:p>
    <w:p w:rsidR="00955A2F" w:rsidRDefault="00955A2F" w:rsidP="00955A2F">
      <w:pPr>
        <w:bidi w:val="0"/>
        <w:rPr>
          <w:rFonts w:asciiTheme="majorBidi" w:hAnsiTheme="majorBidi" w:cstheme="majorBidi"/>
        </w:rPr>
      </w:pPr>
      <w:r>
        <w:rPr>
          <w:rFonts w:asciiTheme="majorBidi" w:hAnsiTheme="majorBidi" w:cstheme="majorBidi"/>
        </w:rPr>
        <w:t xml:space="preserve">-Mechanisms to curb health care expenditures </w:t>
      </w:r>
    </w:p>
    <w:p w:rsidR="00D47A0B" w:rsidRDefault="00D47A0B" w:rsidP="00D47A0B">
      <w:pPr>
        <w:bidi w:val="0"/>
        <w:rPr>
          <w:rFonts w:asciiTheme="majorBidi" w:hAnsiTheme="majorBidi" w:cstheme="majorBidi"/>
        </w:rPr>
      </w:pPr>
      <w:r>
        <w:rPr>
          <w:rFonts w:asciiTheme="majorBidi" w:hAnsiTheme="majorBidi" w:cstheme="majorBidi"/>
        </w:rPr>
        <w:t xml:space="preserve">- Strategic Purchasing in Health System </w:t>
      </w:r>
    </w:p>
    <w:p w:rsidR="00955A2F" w:rsidRDefault="00955A2F" w:rsidP="00955A2F">
      <w:pPr>
        <w:bidi w:val="0"/>
        <w:spacing w:before="100" w:beforeAutospacing="1" w:after="100" w:afterAutospacing="1" w:line="240" w:lineRule="auto"/>
        <w:outlineLvl w:val="0"/>
        <w:rPr>
          <w:rFonts w:asciiTheme="majorBidi" w:hAnsiTheme="majorBidi" w:cstheme="majorBidi"/>
        </w:rPr>
      </w:pPr>
    </w:p>
    <w:p w:rsidR="00E556A5" w:rsidRDefault="008C5F48" w:rsidP="003A2287">
      <w:pPr>
        <w:bidi w:val="0"/>
        <w:spacing w:before="100" w:beforeAutospacing="1" w:after="100" w:afterAutospacing="1" w:line="240" w:lineRule="auto"/>
        <w:outlineLvl w:val="0"/>
        <w:rPr>
          <w:rFonts w:eastAsia="Times New Roman" w:cs="Times New Roman"/>
          <w:b/>
          <w:bCs/>
          <w:color w:val="0070C0"/>
          <w:kern w:val="36"/>
          <w:sz w:val="28"/>
          <w:szCs w:val="28"/>
        </w:rPr>
      </w:pPr>
      <w:r w:rsidRPr="008C5F48">
        <w:rPr>
          <w:rFonts w:eastAsia="Times New Roman" w:cs="Times New Roman"/>
          <w:b/>
          <w:bCs/>
          <w:color w:val="0070C0"/>
          <w:kern w:val="36"/>
          <w:sz w:val="28"/>
          <w:szCs w:val="28"/>
        </w:rPr>
        <w:t>Skills</w:t>
      </w:r>
      <w:bookmarkEnd w:id="14"/>
    </w:p>
    <w:p w:rsidR="00900E64" w:rsidRPr="00252C80" w:rsidRDefault="00835FBB" w:rsidP="00835FBB">
      <w:pPr>
        <w:pStyle w:val="ListParagraph"/>
        <w:numPr>
          <w:ilvl w:val="0"/>
          <w:numId w:val="14"/>
        </w:numPr>
        <w:bidi w:val="0"/>
        <w:spacing w:before="100" w:beforeAutospacing="1" w:after="100" w:afterAutospacing="1" w:line="240" w:lineRule="auto"/>
        <w:outlineLvl w:val="0"/>
        <w:rPr>
          <w:rFonts w:eastAsia="Times New Roman" w:cs="Times New Roman"/>
          <w:b/>
          <w:bCs/>
          <w:kern w:val="36"/>
          <w:sz w:val="28"/>
          <w:szCs w:val="28"/>
        </w:rPr>
      </w:pPr>
      <w:r w:rsidRPr="00252C80">
        <w:rPr>
          <w:rFonts w:eastAsia="Times New Roman" w:cs="Times New Roman"/>
          <w:b/>
          <w:bCs/>
          <w:kern w:val="36"/>
          <w:sz w:val="28"/>
          <w:szCs w:val="28"/>
        </w:rPr>
        <w:t>Endnote</w:t>
      </w:r>
    </w:p>
    <w:p w:rsidR="00835FBB" w:rsidRPr="00252C80" w:rsidRDefault="00835FBB" w:rsidP="00835FBB">
      <w:pPr>
        <w:pStyle w:val="ListParagraph"/>
        <w:numPr>
          <w:ilvl w:val="0"/>
          <w:numId w:val="14"/>
        </w:numPr>
        <w:bidi w:val="0"/>
        <w:spacing w:before="100" w:beforeAutospacing="1" w:after="100" w:afterAutospacing="1" w:line="240" w:lineRule="auto"/>
        <w:outlineLvl w:val="0"/>
        <w:rPr>
          <w:rFonts w:eastAsia="Times New Roman" w:cs="Times New Roman"/>
          <w:b/>
          <w:bCs/>
          <w:kern w:val="36"/>
          <w:sz w:val="28"/>
          <w:szCs w:val="28"/>
        </w:rPr>
      </w:pPr>
      <w:proofErr w:type="spellStart"/>
      <w:r w:rsidRPr="00252C80">
        <w:rPr>
          <w:rFonts w:eastAsia="Times New Roman" w:cs="Times New Roman"/>
          <w:b/>
          <w:bCs/>
          <w:kern w:val="36"/>
          <w:sz w:val="28"/>
          <w:szCs w:val="28"/>
        </w:rPr>
        <w:t>Prezi</w:t>
      </w:r>
      <w:proofErr w:type="spellEnd"/>
    </w:p>
    <w:p w:rsidR="00835FBB" w:rsidRPr="00252C80" w:rsidRDefault="00835FBB" w:rsidP="00835FBB">
      <w:pPr>
        <w:pStyle w:val="ListParagraph"/>
        <w:numPr>
          <w:ilvl w:val="0"/>
          <w:numId w:val="14"/>
        </w:numPr>
        <w:bidi w:val="0"/>
        <w:spacing w:before="100" w:beforeAutospacing="1" w:after="100" w:afterAutospacing="1" w:line="240" w:lineRule="auto"/>
        <w:outlineLvl w:val="0"/>
        <w:rPr>
          <w:rFonts w:eastAsia="Times New Roman" w:cs="Times New Roman"/>
          <w:b/>
          <w:bCs/>
          <w:kern w:val="36"/>
          <w:sz w:val="28"/>
          <w:szCs w:val="28"/>
        </w:rPr>
      </w:pPr>
      <w:r w:rsidRPr="00252C80">
        <w:rPr>
          <w:rFonts w:eastAsia="Times New Roman" w:cs="Times New Roman"/>
          <w:b/>
          <w:bCs/>
          <w:kern w:val="36"/>
          <w:sz w:val="28"/>
          <w:szCs w:val="28"/>
        </w:rPr>
        <w:t>Qualitative studies</w:t>
      </w:r>
    </w:p>
    <w:p w:rsidR="00835FBB" w:rsidRDefault="00835FBB" w:rsidP="00835FBB">
      <w:pPr>
        <w:pStyle w:val="ListParagraph"/>
        <w:numPr>
          <w:ilvl w:val="0"/>
          <w:numId w:val="14"/>
        </w:numPr>
        <w:bidi w:val="0"/>
        <w:spacing w:before="100" w:beforeAutospacing="1" w:after="100" w:afterAutospacing="1" w:line="240" w:lineRule="auto"/>
        <w:outlineLvl w:val="0"/>
        <w:rPr>
          <w:rFonts w:eastAsia="Times New Roman" w:cs="Times New Roman"/>
          <w:b/>
          <w:bCs/>
          <w:kern w:val="36"/>
          <w:sz w:val="28"/>
          <w:szCs w:val="28"/>
        </w:rPr>
      </w:pPr>
      <w:r w:rsidRPr="00252C80">
        <w:rPr>
          <w:rFonts w:eastAsia="Times New Roman" w:cs="Times New Roman"/>
          <w:b/>
          <w:bCs/>
          <w:kern w:val="36"/>
          <w:sz w:val="28"/>
          <w:szCs w:val="28"/>
        </w:rPr>
        <w:t>MAXQDA</w:t>
      </w:r>
    </w:p>
    <w:p w:rsidR="00096A85" w:rsidRDefault="00096A85" w:rsidP="00096A85">
      <w:pPr>
        <w:pStyle w:val="ListParagraph"/>
        <w:numPr>
          <w:ilvl w:val="0"/>
          <w:numId w:val="14"/>
        </w:numPr>
        <w:bidi w:val="0"/>
        <w:spacing w:before="100" w:beforeAutospacing="1" w:after="100" w:afterAutospacing="1" w:line="240" w:lineRule="auto"/>
        <w:outlineLvl w:val="0"/>
        <w:rPr>
          <w:rFonts w:eastAsia="Times New Roman" w:cs="Times New Roman"/>
          <w:b/>
          <w:bCs/>
          <w:kern w:val="36"/>
          <w:sz w:val="28"/>
          <w:szCs w:val="28"/>
        </w:rPr>
      </w:pPr>
      <w:r>
        <w:rPr>
          <w:rFonts w:eastAsia="Times New Roman" w:cs="Times New Roman"/>
          <w:b/>
          <w:bCs/>
          <w:kern w:val="36"/>
          <w:sz w:val="28"/>
          <w:szCs w:val="28"/>
        </w:rPr>
        <w:t>SPSS</w:t>
      </w:r>
    </w:p>
    <w:p w:rsidR="00096A85" w:rsidRDefault="00096A85" w:rsidP="00096A85">
      <w:pPr>
        <w:pStyle w:val="ListParagraph"/>
        <w:numPr>
          <w:ilvl w:val="0"/>
          <w:numId w:val="14"/>
        </w:numPr>
        <w:bidi w:val="0"/>
        <w:spacing w:before="100" w:beforeAutospacing="1" w:after="100" w:afterAutospacing="1" w:line="240" w:lineRule="auto"/>
        <w:outlineLvl w:val="0"/>
        <w:rPr>
          <w:rFonts w:eastAsia="Times New Roman" w:cs="Times New Roman"/>
          <w:b/>
          <w:bCs/>
          <w:kern w:val="36"/>
          <w:sz w:val="28"/>
          <w:szCs w:val="28"/>
        </w:rPr>
      </w:pPr>
      <w:r>
        <w:rPr>
          <w:rFonts w:eastAsia="Times New Roman" w:cs="Times New Roman"/>
          <w:b/>
          <w:bCs/>
          <w:kern w:val="36"/>
          <w:sz w:val="28"/>
          <w:szCs w:val="28"/>
        </w:rPr>
        <w:t>STATA</w:t>
      </w:r>
    </w:p>
    <w:p w:rsidR="005655C1" w:rsidRDefault="005655C1" w:rsidP="005655C1">
      <w:pPr>
        <w:pStyle w:val="ListParagraph"/>
        <w:numPr>
          <w:ilvl w:val="0"/>
          <w:numId w:val="14"/>
        </w:numPr>
        <w:bidi w:val="0"/>
        <w:spacing w:before="100" w:beforeAutospacing="1" w:after="100" w:afterAutospacing="1" w:line="240" w:lineRule="auto"/>
        <w:outlineLvl w:val="0"/>
        <w:rPr>
          <w:rFonts w:eastAsia="Times New Roman" w:cs="Times New Roman"/>
          <w:b/>
          <w:bCs/>
          <w:kern w:val="36"/>
          <w:sz w:val="28"/>
          <w:szCs w:val="28"/>
        </w:rPr>
      </w:pPr>
      <w:r>
        <w:rPr>
          <w:rFonts w:eastAsia="Times New Roman" w:cs="Times New Roman"/>
          <w:b/>
          <w:bCs/>
          <w:kern w:val="36"/>
          <w:sz w:val="28"/>
          <w:szCs w:val="28"/>
        </w:rPr>
        <w:t xml:space="preserve">Interrupted Time Series Analysis </w:t>
      </w:r>
    </w:p>
    <w:p w:rsidR="001F21E6" w:rsidRDefault="001F21E6" w:rsidP="001F21E6">
      <w:pPr>
        <w:pStyle w:val="ListParagraph"/>
        <w:numPr>
          <w:ilvl w:val="0"/>
          <w:numId w:val="14"/>
        </w:numPr>
        <w:bidi w:val="0"/>
        <w:spacing w:before="100" w:beforeAutospacing="1" w:after="100" w:afterAutospacing="1" w:line="240" w:lineRule="auto"/>
        <w:outlineLvl w:val="0"/>
        <w:rPr>
          <w:rFonts w:eastAsia="Times New Roman" w:cs="Times New Roman"/>
          <w:b/>
          <w:bCs/>
          <w:kern w:val="36"/>
          <w:sz w:val="28"/>
          <w:szCs w:val="28"/>
        </w:rPr>
      </w:pPr>
      <w:proofErr w:type="spellStart"/>
      <w:r>
        <w:rPr>
          <w:rFonts w:eastAsia="Times New Roman" w:cs="Times New Roman"/>
          <w:b/>
          <w:bCs/>
          <w:kern w:val="36"/>
          <w:sz w:val="28"/>
          <w:szCs w:val="28"/>
        </w:rPr>
        <w:t>Mendeley</w:t>
      </w:r>
      <w:proofErr w:type="spellEnd"/>
      <w:r>
        <w:rPr>
          <w:rFonts w:eastAsia="Times New Roman" w:cs="Times New Roman"/>
          <w:b/>
          <w:bCs/>
          <w:kern w:val="36"/>
          <w:sz w:val="28"/>
          <w:szCs w:val="28"/>
        </w:rPr>
        <w:t xml:space="preserve"> </w:t>
      </w:r>
    </w:p>
    <w:p w:rsidR="007D52C0" w:rsidRDefault="007D52C0" w:rsidP="007D52C0">
      <w:pPr>
        <w:pStyle w:val="ListParagraph"/>
        <w:numPr>
          <w:ilvl w:val="0"/>
          <w:numId w:val="14"/>
        </w:numPr>
        <w:bidi w:val="0"/>
        <w:spacing w:before="100" w:beforeAutospacing="1" w:after="100" w:afterAutospacing="1" w:line="240" w:lineRule="auto"/>
        <w:outlineLvl w:val="0"/>
        <w:rPr>
          <w:rFonts w:eastAsia="Times New Roman" w:cs="Times New Roman"/>
          <w:b/>
          <w:bCs/>
          <w:kern w:val="36"/>
          <w:sz w:val="28"/>
          <w:szCs w:val="28"/>
        </w:rPr>
      </w:pPr>
      <w:r>
        <w:rPr>
          <w:rFonts w:eastAsia="Times New Roman" w:cs="Times New Roman"/>
          <w:b/>
          <w:bCs/>
          <w:kern w:val="36"/>
          <w:sz w:val="28"/>
          <w:szCs w:val="28"/>
        </w:rPr>
        <w:t>Conjoint Analysis</w:t>
      </w:r>
    </w:p>
    <w:p w:rsidR="007D52C0" w:rsidRPr="00252C80" w:rsidRDefault="007D52C0" w:rsidP="007D52C0">
      <w:pPr>
        <w:pStyle w:val="ListParagraph"/>
        <w:numPr>
          <w:ilvl w:val="0"/>
          <w:numId w:val="14"/>
        </w:numPr>
        <w:bidi w:val="0"/>
        <w:spacing w:before="100" w:beforeAutospacing="1" w:after="100" w:afterAutospacing="1" w:line="240" w:lineRule="auto"/>
        <w:outlineLvl w:val="0"/>
        <w:rPr>
          <w:rFonts w:eastAsia="Times New Roman" w:cs="Times New Roman"/>
          <w:b/>
          <w:bCs/>
          <w:kern w:val="36"/>
          <w:sz w:val="28"/>
          <w:szCs w:val="28"/>
        </w:rPr>
      </w:pPr>
      <w:r>
        <w:rPr>
          <w:rFonts w:eastAsia="Times New Roman" w:cs="Times New Roman"/>
          <w:b/>
          <w:bCs/>
          <w:kern w:val="36"/>
          <w:sz w:val="28"/>
          <w:szCs w:val="28"/>
        </w:rPr>
        <w:t>Discrete Choice Analysis</w:t>
      </w:r>
    </w:p>
    <w:p w:rsidR="00E2302B" w:rsidRDefault="00E2302B" w:rsidP="00E556A5">
      <w:pPr>
        <w:bidi w:val="0"/>
        <w:spacing w:before="100" w:beforeAutospacing="1" w:after="100" w:afterAutospacing="1" w:line="240" w:lineRule="auto"/>
        <w:outlineLvl w:val="0"/>
        <w:rPr>
          <w:rFonts w:eastAsia="Times New Roman" w:cs="Times New Roman"/>
          <w:b/>
          <w:bCs/>
          <w:color w:val="0070C0"/>
          <w:kern w:val="36"/>
          <w:sz w:val="28"/>
          <w:szCs w:val="28"/>
          <w:lang w:bidi="fa-IR"/>
        </w:rPr>
      </w:pPr>
      <w:bookmarkStart w:id="15" w:name="memberships"/>
      <w:r w:rsidRPr="00E2302B">
        <w:rPr>
          <w:rFonts w:eastAsia="Times New Roman" w:cs="Times New Roman"/>
          <w:b/>
          <w:bCs/>
          <w:color w:val="0070C0"/>
          <w:kern w:val="36"/>
          <w:sz w:val="28"/>
          <w:szCs w:val="28"/>
        </w:rPr>
        <w:t>Invention</w:t>
      </w:r>
      <w:r w:rsidR="00720770">
        <w:rPr>
          <w:rFonts w:eastAsia="Times New Roman" w:cs="Times New Roman"/>
          <w:b/>
          <w:bCs/>
          <w:color w:val="0070C0"/>
          <w:kern w:val="36"/>
          <w:sz w:val="28"/>
          <w:szCs w:val="28"/>
          <w:lang w:bidi="fa-IR"/>
        </w:rPr>
        <w:t>s</w:t>
      </w:r>
    </w:p>
    <w:p w:rsidR="0026779E" w:rsidRDefault="00F57001" w:rsidP="00F57001">
      <w:pPr>
        <w:bidi w:val="0"/>
        <w:spacing w:before="100" w:beforeAutospacing="1" w:after="100" w:afterAutospacing="1" w:line="240" w:lineRule="auto"/>
        <w:outlineLvl w:val="0"/>
        <w:rPr>
          <w:rFonts w:eastAsia="Times New Roman" w:cs="Times New Roman"/>
          <w:b/>
          <w:bCs/>
          <w:color w:val="0070C0"/>
          <w:kern w:val="36"/>
          <w:sz w:val="28"/>
          <w:szCs w:val="28"/>
          <w:lang w:bidi="fa-IR"/>
        </w:rPr>
      </w:pPr>
      <w:r>
        <w:rPr>
          <w:rFonts w:eastAsia="Times New Roman" w:cs="Times New Roman"/>
          <w:b/>
          <w:bCs/>
          <w:color w:val="0070C0"/>
          <w:kern w:val="36"/>
          <w:sz w:val="28"/>
          <w:szCs w:val="28"/>
          <w:lang w:bidi="fa-IR"/>
        </w:rPr>
        <w:t xml:space="preserve">Language: </w:t>
      </w:r>
    </w:p>
    <w:p w:rsidR="0054576E" w:rsidRPr="003640FE" w:rsidRDefault="00605433" w:rsidP="0054576E">
      <w:pPr>
        <w:pStyle w:val="ListParagraph"/>
        <w:numPr>
          <w:ilvl w:val="0"/>
          <w:numId w:val="15"/>
        </w:numPr>
        <w:bidi w:val="0"/>
        <w:spacing w:before="100" w:beforeAutospacing="1" w:after="100" w:afterAutospacing="1" w:line="240" w:lineRule="auto"/>
        <w:outlineLvl w:val="0"/>
        <w:rPr>
          <w:rFonts w:eastAsia="Times New Roman" w:cs="Times New Roman"/>
          <w:b/>
          <w:bCs/>
          <w:color w:val="00B050"/>
          <w:kern w:val="36"/>
          <w:lang w:bidi="fa-IR"/>
        </w:rPr>
      </w:pPr>
      <w:r w:rsidRPr="0026779E">
        <w:rPr>
          <w:rFonts w:eastAsia="Times New Roman" w:cs="Times New Roman"/>
          <w:b/>
          <w:bCs/>
          <w:kern w:val="36"/>
          <w:lang w:bidi="fa-IR"/>
        </w:rPr>
        <w:t xml:space="preserve">English: </w:t>
      </w:r>
      <w:r w:rsidR="0054576E" w:rsidRPr="0054576E">
        <w:rPr>
          <w:rFonts w:eastAsia="Times New Roman" w:cs="Times New Roman"/>
          <w:b/>
          <w:bCs/>
          <w:color w:val="0070C0"/>
          <w:kern w:val="36"/>
          <w:lang w:bidi="fa-IR"/>
        </w:rPr>
        <w:t xml:space="preserve">IELTS, </w:t>
      </w:r>
      <w:r w:rsidR="0054576E" w:rsidRPr="003640FE">
        <w:rPr>
          <w:rFonts w:eastAsia="Times New Roman" w:cs="Times New Roman"/>
          <w:b/>
          <w:bCs/>
          <w:color w:val="00B050"/>
          <w:kern w:val="36"/>
          <w:lang w:bidi="fa-IR"/>
        </w:rPr>
        <w:t xml:space="preserve">Overall 7, test date 07/10/2023 </w:t>
      </w:r>
    </w:p>
    <w:p w:rsidR="00197B04" w:rsidRDefault="00D21FC7" w:rsidP="00D21FC7">
      <w:pPr>
        <w:pStyle w:val="ListParagraph"/>
        <w:numPr>
          <w:ilvl w:val="0"/>
          <w:numId w:val="15"/>
        </w:numPr>
        <w:bidi w:val="0"/>
        <w:spacing w:before="100" w:beforeAutospacing="1" w:after="100" w:afterAutospacing="1" w:line="240" w:lineRule="auto"/>
        <w:outlineLvl w:val="0"/>
        <w:rPr>
          <w:rFonts w:eastAsia="Times New Roman" w:cs="Times New Roman"/>
          <w:b/>
          <w:bCs/>
          <w:kern w:val="36"/>
          <w:lang w:bidi="fa-IR"/>
        </w:rPr>
      </w:pPr>
      <w:r>
        <w:rPr>
          <w:rFonts w:eastAsia="Times New Roman" w:cs="Times New Roman"/>
          <w:b/>
          <w:bCs/>
          <w:kern w:val="36"/>
          <w:lang w:bidi="fa-IR"/>
        </w:rPr>
        <w:t>Farsi</w:t>
      </w:r>
      <w:r w:rsidR="00197B04">
        <w:rPr>
          <w:rFonts w:eastAsia="Times New Roman" w:cs="Times New Roman"/>
          <w:b/>
          <w:bCs/>
          <w:kern w:val="36"/>
          <w:lang w:bidi="fa-IR"/>
        </w:rPr>
        <w:t>, native</w:t>
      </w:r>
    </w:p>
    <w:p w:rsidR="00F57001" w:rsidRPr="00D21FC7" w:rsidRDefault="00197B04" w:rsidP="00197B04">
      <w:pPr>
        <w:pStyle w:val="ListParagraph"/>
        <w:numPr>
          <w:ilvl w:val="0"/>
          <w:numId w:val="15"/>
        </w:numPr>
        <w:bidi w:val="0"/>
        <w:spacing w:before="100" w:beforeAutospacing="1" w:after="100" w:afterAutospacing="1" w:line="240" w:lineRule="auto"/>
        <w:outlineLvl w:val="0"/>
        <w:rPr>
          <w:rFonts w:eastAsia="Times New Roman" w:cs="Times New Roman"/>
          <w:b/>
          <w:bCs/>
          <w:kern w:val="36"/>
          <w:lang w:bidi="fa-IR"/>
        </w:rPr>
      </w:pPr>
      <w:r>
        <w:rPr>
          <w:rFonts w:eastAsia="Times New Roman" w:cs="Times New Roman"/>
          <w:b/>
          <w:bCs/>
          <w:kern w:val="36"/>
          <w:lang w:bidi="fa-IR"/>
        </w:rPr>
        <w:t xml:space="preserve">Kurdish, native </w:t>
      </w:r>
      <w:r w:rsidR="0026779E" w:rsidRPr="00D21FC7">
        <w:rPr>
          <w:rFonts w:eastAsia="Times New Roman" w:cs="Times New Roman"/>
          <w:b/>
          <w:bCs/>
          <w:kern w:val="36"/>
          <w:lang w:bidi="fa-IR"/>
        </w:rPr>
        <w:t xml:space="preserve"> </w:t>
      </w:r>
    </w:p>
    <w:p w:rsidR="00E2302B" w:rsidRDefault="00866E2E" w:rsidP="00866E2E">
      <w:pPr>
        <w:bidi w:val="0"/>
        <w:spacing w:before="100" w:beforeAutospacing="1" w:after="100" w:afterAutospacing="1" w:line="240" w:lineRule="auto"/>
        <w:outlineLvl w:val="0"/>
        <w:rPr>
          <w:rFonts w:eastAsia="Times New Roman" w:cs="Times New Roman"/>
          <w:b/>
          <w:bCs/>
          <w:color w:val="0070C0"/>
          <w:kern w:val="36"/>
          <w:sz w:val="28"/>
          <w:szCs w:val="28"/>
        </w:rPr>
      </w:pPr>
      <w:r w:rsidRPr="00866E2E">
        <w:rPr>
          <w:rFonts w:eastAsia="Times New Roman" w:cs="Times New Roman"/>
          <w:b/>
          <w:bCs/>
          <w:color w:val="0070C0"/>
          <w:kern w:val="36"/>
          <w:sz w:val="28"/>
          <w:szCs w:val="28"/>
        </w:rPr>
        <w:lastRenderedPageBreak/>
        <w:t>Honors</w:t>
      </w:r>
      <w:r w:rsidR="00605433">
        <w:rPr>
          <w:rFonts w:eastAsia="Times New Roman" w:cs="Times New Roman"/>
          <w:b/>
          <w:bCs/>
          <w:color w:val="0070C0"/>
          <w:kern w:val="36"/>
          <w:sz w:val="28"/>
          <w:szCs w:val="28"/>
        </w:rPr>
        <w:t xml:space="preserve"> </w:t>
      </w:r>
    </w:p>
    <w:p w:rsidR="001224F1" w:rsidRPr="00866E2E" w:rsidRDefault="001224F1" w:rsidP="001224F1">
      <w:pPr>
        <w:pStyle w:val="ListParagraph"/>
        <w:numPr>
          <w:ilvl w:val="0"/>
          <w:numId w:val="3"/>
        </w:numPr>
        <w:bidi w:val="0"/>
        <w:spacing w:after="0" w:line="360" w:lineRule="auto"/>
        <w:ind w:left="360"/>
        <w:jc w:val="both"/>
        <w:rPr>
          <w:rStyle w:val="shorttext"/>
          <w:lang w:bidi="fa-IR"/>
        </w:rPr>
      </w:pPr>
      <w:r>
        <w:rPr>
          <w:rStyle w:val="shorttext"/>
        </w:rPr>
        <w:t xml:space="preserve">Elected as Top Researcher of Health Insurance for two successive years (2020, 2021) by the National Center for Health Insurance Research </w:t>
      </w:r>
    </w:p>
    <w:p w:rsidR="001224F1" w:rsidRDefault="001224F1" w:rsidP="001224F1">
      <w:pPr>
        <w:bidi w:val="0"/>
        <w:spacing w:before="100" w:beforeAutospacing="1" w:after="100" w:afterAutospacing="1" w:line="240" w:lineRule="auto"/>
        <w:outlineLvl w:val="0"/>
      </w:pPr>
    </w:p>
    <w:p w:rsidR="002D4BBC" w:rsidRDefault="002D4BBC" w:rsidP="00E2302B">
      <w:pPr>
        <w:bidi w:val="0"/>
        <w:spacing w:before="100" w:beforeAutospacing="1" w:after="100" w:afterAutospacing="1" w:line="240" w:lineRule="auto"/>
        <w:outlineLvl w:val="0"/>
      </w:pPr>
      <w:r w:rsidRPr="002D4BBC">
        <w:rPr>
          <w:rFonts w:eastAsia="Times New Roman" w:cs="Times New Roman"/>
          <w:b/>
          <w:bCs/>
          <w:color w:val="0070C0"/>
          <w:kern w:val="36"/>
          <w:sz w:val="28"/>
          <w:szCs w:val="28"/>
        </w:rPr>
        <w:t>Memberships</w:t>
      </w:r>
      <w:bookmarkEnd w:id="15"/>
    </w:p>
    <w:p w:rsidR="002D4BBC" w:rsidRPr="00727E81" w:rsidRDefault="002D4BBC" w:rsidP="00186920">
      <w:pPr>
        <w:pStyle w:val="ListParagraph"/>
        <w:bidi w:val="0"/>
        <w:spacing w:after="0" w:line="360" w:lineRule="auto"/>
        <w:jc w:val="both"/>
        <w:rPr>
          <w:rStyle w:val="shorttext"/>
        </w:rPr>
      </w:pPr>
    </w:p>
    <w:p w:rsidR="002D4BBC" w:rsidRPr="002D4BBC" w:rsidRDefault="002D4BBC" w:rsidP="002D4BBC">
      <w:pPr>
        <w:bidi w:val="0"/>
        <w:spacing w:before="100" w:beforeAutospacing="1" w:after="100" w:afterAutospacing="1" w:line="240" w:lineRule="auto"/>
        <w:outlineLvl w:val="0"/>
        <w:rPr>
          <w:rFonts w:eastAsia="Times New Roman" w:cs="Times New Roman"/>
          <w:b/>
          <w:bCs/>
          <w:color w:val="0070C0"/>
          <w:kern w:val="36"/>
          <w:sz w:val="28"/>
          <w:szCs w:val="28"/>
        </w:rPr>
      </w:pPr>
      <w:r w:rsidRPr="002D4BBC">
        <w:rPr>
          <w:rFonts w:eastAsia="Times New Roman" w:cs="Times New Roman"/>
          <w:b/>
          <w:bCs/>
          <w:color w:val="0070C0"/>
          <w:kern w:val="36"/>
          <w:sz w:val="28"/>
          <w:szCs w:val="28"/>
        </w:rPr>
        <w:t>Research Interests:</w:t>
      </w:r>
    </w:p>
    <w:p w:rsidR="00061207" w:rsidRDefault="00061207" w:rsidP="00061207">
      <w:pPr>
        <w:pStyle w:val="ListParagraph"/>
        <w:numPr>
          <w:ilvl w:val="0"/>
          <w:numId w:val="14"/>
        </w:numPr>
        <w:bidi w:val="0"/>
        <w:spacing w:before="100" w:beforeAutospacing="1" w:after="100" w:afterAutospacing="1" w:line="240" w:lineRule="auto"/>
        <w:outlineLvl w:val="0"/>
        <w:rPr>
          <w:rFonts w:eastAsia="Times New Roman" w:cs="Times New Roman"/>
          <w:b/>
          <w:bCs/>
          <w:kern w:val="36"/>
          <w:sz w:val="28"/>
          <w:szCs w:val="28"/>
        </w:rPr>
      </w:pPr>
      <w:r>
        <w:rPr>
          <w:rFonts w:eastAsia="Times New Roman" w:cs="Times New Roman"/>
          <w:b/>
          <w:bCs/>
          <w:kern w:val="36"/>
          <w:sz w:val="28"/>
          <w:szCs w:val="28"/>
        </w:rPr>
        <w:t>Conjoint Analysis</w:t>
      </w:r>
    </w:p>
    <w:p w:rsidR="00061207" w:rsidRDefault="00061207" w:rsidP="00061207">
      <w:pPr>
        <w:pStyle w:val="ListParagraph"/>
        <w:numPr>
          <w:ilvl w:val="0"/>
          <w:numId w:val="14"/>
        </w:numPr>
        <w:bidi w:val="0"/>
        <w:spacing w:before="100" w:beforeAutospacing="1" w:after="100" w:afterAutospacing="1" w:line="240" w:lineRule="auto"/>
        <w:outlineLvl w:val="0"/>
        <w:rPr>
          <w:rFonts w:eastAsia="Times New Roman" w:cs="Times New Roman"/>
          <w:b/>
          <w:bCs/>
          <w:kern w:val="36"/>
          <w:sz w:val="28"/>
          <w:szCs w:val="28"/>
        </w:rPr>
      </w:pPr>
      <w:r>
        <w:rPr>
          <w:rFonts w:eastAsia="Times New Roman" w:cs="Times New Roman"/>
          <w:b/>
          <w:bCs/>
          <w:kern w:val="36"/>
          <w:sz w:val="28"/>
          <w:szCs w:val="28"/>
        </w:rPr>
        <w:t>Discrete Choice Analysis</w:t>
      </w:r>
    </w:p>
    <w:p w:rsidR="00061207" w:rsidRDefault="00061207" w:rsidP="00061207">
      <w:pPr>
        <w:pStyle w:val="ListParagraph"/>
        <w:numPr>
          <w:ilvl w:val="0"/>
          <w:numId w:val="14"/>
        </w:numPr>
        <w:bidi w:val="0"/>
        <w:spacing w:before="100" w:beforeAutospacing="1" w:after="100" w:afterAutospacing="1" w:line="240" w:lineRule="auto"/>
        <w:outlineLvl w:val="0"/>
        <w:rPr>
          <w:rFonts w:eastAsia="Times New Roman" w:cs="Times New Roman"/>
          <w:b/>
          <w:bCs/>
          <w:kern w:val="36"/>
          <w:sz w:val="28"/>
          <w:szCs w:val="28"/>
        </w:rPr>
      </w:pPr>
      <w:r>
        <w:rPr>
          <w:rFonts w:eastAsia="Times New Roman" w:cs="Times New Roman"/>
          <w:b/>
          <w:bCs/>
          <w:kern w:val="36"/>
          <w:sz w:val="28"/>
          <w:szCs w:val="28"/>
        </w:rPr>
        <w:t xml:space="preserve">Behavioral Economics </w:t>
      </w:r>
    </w:p>
    <w:p w:rsidR="00811E20" w:rsidRPr="00811E20" w:rsidRDefault="00061207" w:rsidP="00B950EC">
      <w:pPr>
        <w:pStyle w:val="ListParagraph"/>
        <w:numPr>
          <w:ilvl w:val="0"/>
          <w:numId w:val="14"/>
        </w:numPr>
        <w:bidi w:val="0"/>
        <w:spacing w:before="100" w:beforeAutospacing="1" w:after="0" w:afterAutospacing="1" w:line="240" w:lineRule="auto"/>
        <w:outlineLvl w:val="0"/>
        <w:rPr>
          <w:rFonts w:eastAsia="Times New Roman" w:cs="Times New Roman"/>
          <w:b/>
          <w:bCs/>
          <w:kern w:val="36"/>
          <w:sz w:val="28"/>
          <w:szCs w:val="28"/>
        </w:rPr>
      </w:pPr>
      <w:r w:rsidRPr="00811E20">
        <w:rPr>
          <w:rFonts w:eastAsia="Times New Roman" w:cs="Times New Roman"/>
          <w:b/>
          <w:bCs/>
          <w:kern w:val="36"/>
          <w:sz w:val="28"/>
          <w:szCs w:val="28"/>
        </w:rPr>
        <w:t xml:space="preserve">Public Health </w:t>
      </w:r>
      <w:r w:rsidR="00811E20" w:rsidRPr="00811E20">
        <w:rPr>
          <w:rFonts w:eastAsia="Times New Roman" w:cs="Times New Roman"/>
          <w:b/>
          <w:bCs/>
          <w:kern w:val="36"/>
          <w:sz w:val="28"/>
          <w:szCs w:val="28"/>
        </w:rPr>
        <w:t xml:space="preserve">and Primary Health Care </w:t>
      </w:r>
    </w:p>
    <w:p w:rsidR="00811E20" w:rsidRPr="00811E20" w:rsidRDefault="00E2302B" w:rsidP="00B950EC">
      <w:pPr>
        <w:pStyle w:val="ListParagraph"/>
        <w:numPr>
          <w:ilvl w:val="0"/>
          <w:numId w:val="14"/>
        </w:numPr>
        <w:bidi w:val="0"/>
        <w:spacing w:before="100" w:beforeAutospacing="1" w:after="0" w:afterAutospacing="1" w:line="240" w:lineRule="auto"/>
        <w:outlineLvl w:val="0"/>
        <w:rPr>
          <w:rFonts w:eastAsia="Times New Roman" w:cs="Times New Roman"/>
          <w:b/>
          <w:bCs/>
          <w:kern w:val="36"/>
          <w:sz w:val="28"/>
          <w:szCs w:val="28"/>
        </w:rPr>
      </w:pPr>
      <w:r w:rsidRPr="00811E20">
        <w:rPr>
          <w:rFonts w:eastAsia="Times New Roman" w:cs="Times New Roman"/>
          <w:b/>
          <w:bCs/>
          <w:kern w:val="36"/>
          <w:sz w:val="28"/>
          <w:szCs w:val="28"/>
        </w:rPr>
        <w:t xml:space="preserve">Health </w:t>
      </w:r>
      <w:r w:rsidR="00B950EC" w:rsidRPr="00811E20">
        <w:rPr>
          <w:rFonts w:eastAsia="Times New Roman" w:cs="Times New Roman"/>
          <w:b/>
          <w:bCs/>
          <w:kern w:val="36"/>
          <w:sz w:val="28"/>
          <w:szCs w:val="28"/>
        </w:rPr>
        <w:t>Policy</w:t>
      </w:r>
    </w:p>
    <w:p w:rsidR="00811E20" w:rsidRPr="00811E20" w:rsidRDefault="00B950EC" w:rsidP="00B950EC">
      <w:pPr>
        <w:pStyle w:val="ListParagraph"/>
        <w:numPr>
          <w:ilvl w:val="0"/>
          <w:numId w:val="14"/>
        </w:numPr>
        <w:bidi w:val="0"/>
        <w:spacing w:before="100" w:beforeAutospacing="1" w:after="0" w:afterAutospacing="1" w:line="240" w:lineRule="auto"/>
        <w:outlineLvl w:val="0"/>
        <w:rPr>
          <w:rFonts w:eastAsia="Times New Roman" w:cs="Times New Roman"/>
          <w:b/>
          <w:bCs/>
          <w:kern w:val="36"/>
          <w:sz w:val="28"/>
          <w:szCs w:val="28"/>
        </w:rPr>
      </w:pPr>
      <w:r w:rsidRPr="00811E20">
        <w:rPr>
          <w:rFonts w:eastAsia="Times New Roman" w:cs="Times New Roman"/>
          <w:b/>
          <w:bCs/>
          <w:kern w:val="36"/>
          <w:sz w:val="28"/>
          <w:szCs w:val="28"/>
        </w:rPr>
        <w:t>Health Financing</w:t>
      </w:r>
    </w:p>
    <w:p w:rsidR="00811E20" w:rsidRPr="00811E20" w:rsidRDefault="00B950EC" w:rsidP="009260A8">
      <w:pPr>
        <w:pStyle w:val="ListParagraph"/>
        <w:numPr>
          <w:ilvl w:val="0"/>
          <w:numId w:val="14"/>
        </w:numPr>
        <w:bidi w:val="0"/>
        <w:spacing w:before="100" w:beforeAutospacing="1" w:after="0" w:afterAutospacing="1" w:line="240" w:lineRule="auto"/>
        <w:outlineLvl w:val="0"/>
        <w:rPr>
          <w:rFonts w:eastAsia="Times New Roman" w:cs="Times New Roman"/>
          <w:b/>
          <w:bCs/>
          <w:kern w:val="36"/>
          <w:sz w:val="28"/>
          <w:szCs w:val="28"/>
        </w:rPr>
      </w:pPr>
      <w:r w:rsidRPr="00811E20">
        <w:rPr>
          <w:rFonts w:eastAsia="Times New Roman" w:cs="Times New Roman"/>
          <w:b/>
          <w:bCs/>
          <w:kern w:val="36"/>
          <w:sz w:val="28"/>
          <w:szCs w:val="28"/>
        </w:rPr>
        <w:t>Health Insurance</w:t>
      </w:r>
    </w:p>
    <w:p w:rsidR="008C5F48" w:rsidRPr="00811E20" w:rsidRDefault="00B950EC" w:rsidP="00811E20">
      <w:pPr>
        <w:pStyle w:val="ListParagraph"/>
        <w:numPr>
          <w:ilvl w:val="0"/>
          <w:numId w:val="14"/>
        </w:numPr>
        <w:bidi w:val="0"/>
        <w:spacing w:before="100" w:beforeAutospacing="1" w:after="0" w:afterAutospacing="1" w:line="240" w:lineRule="auto"/>
        <w:outlineLvl w:val="0"/>
        <w:rPr>
          <w:rFonts w:eastAsia="Times New Roman" w:cs="Times New Roman"/>
          <w:b/>
          <w:bCs/>
          <w:kern w:val="36"/>
          <w:sz w:val="28"/>
          <w:szCs w:val="28"/>
        </w:rPr>
      </w:pPr>
      <w:r w:rsidRPr="00811E20">
        <w:rPr>
          <w:rFonts w:eastAsia="Times New Roman" w:cs="Times New Roman"/>
          <w:b/>
          <w:bCs/>
          <w:kern w:val="36"/>
          <w:sz w:val="28"/>
          <w:szCs w:val="28"/>
        </w:rPr>
        <w:t>Health Economics</w:t>
      </w:r>
    </w:p>
    <w:sectPr w:rsidR="008C5F48" w:rsidRPr="00811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an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Lotus">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74ED"/>
    <w:multiLevelType w:val="hybridMultilevel"/>
    <w:tmpl w:val="F3E643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A796D"/>
    <w:multiLevelType w:val="hybridMultilevel"/>
    <w:tmpl w:val="2432F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A3E0F"/>
    <w:multiLevelType w:val="hybridMultilevel"/>
    <w:tmpl w:val="D57688AC"/>
    <w:lvl w:ilvl="0" w:tplc="4F4209F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D00E7"/>
    <w:multiLevelType w:val="hybridMultilevel"/>
    <w:tmpl w:val="B4965D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66781D"/>
    <w:multiLevelType w:val="hybridMultilevel"/>
    <w:tmpl w:val="6C403C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C8054F"/>
    <w:multiLevelType w:val="hybridMultilevel"/>
    <w:tmpl w:val="6B0C4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6F7836"/>
    <w:multiLevelType w:val="hybridMultilevel"/>
    <w:tmpl w:val="8626F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8F5B5E"/>
    <w:multiLevelType w:val="hybridMultilevel"/>
    <w:tmpl w:val="38F6A0A4"/>
    <w:lvl w:ilvl="0" w:tplc="4566B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A9473A"/>
    <w:multiLevelType w:val="hybridMultilevel"/>
    <w:tmpl w:val="A6F20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CB5338"/>
    <w:multiLevelType w:val="hybridMultilevel"/>
    <w:tmpl w:val="B824D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6F7033"/>
    <w:multiLevelType w:val="hybridMultilevel"/>
    <w:tmpl w:val="14F2F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13443E"/>
    <w:multiLevelType w:val="hybridMultilevel"/>
    <w:tmpl w:val="877ADD6E"/>
    <w:lvl w:ilvl="0" w:tplc="EE2CD32A">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2">
    <w:nsid w:val="538026A6"/>
    <w:multiLevelType w:val="hybridMultilevel"/>
    <w:tmpl w:val="0CC4F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AD243B"/>
    <w:multiLevelType w:val="hybridMultilevel"/>
    <w:tmpl w:val="A6F20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DB16F6"/>
    <w:multiLevelType w:val="hybridMultilevel"/>
    <w:tmpl w:val="FE98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452FDE"/>
    <w:multiLevelType w:val="hybridMultilevel"/>
    <w:tmpl w:val="222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356E1D"/>
    <w:multiLevelType w:val="hybridMultilevel"/>
    <w:tmpl w:val="E60ABD54"/>
    <w:lvl w:ilvl="0" w:tplc="AF1C30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1B1076"/>
    <w:multiLevelType w:val="hybridMultilevel"/>
    <w:tmpl w:val="1228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3"/>
  </w:num>
  <w:num w:numId="4">
    <w:abstractNumId w:val="4"/>
  </w:num>
  <w:num w:numId="5">
    <w:abstractNumId w:val="10"/>
  </w:num>
  <w:num w:numId="6">
    <w:abstractNumId w:val="5"/>
  </w:num>
  <w:num w:numId="7">
    <w:abstractNumId w:val="11"/>
  </w:num>
  <w:num w:numId="8">
    <w:abstractNumId w:val="9"/>
  </w:num>
  <w:num w:numId="9">
    <w:abstractNumId w:val="2"/>
  </w:num>
  <w:num w:numId="10">
    <w:abstractNumId w:val="13"/>
  </w:num>
  <w:num w:numId="11">
    <w:abstractNumId w:val="1"/>
  </w:num>
  <w:num w:numId="12">
    <w:abstractNumId w:val="6"/>
  </w:num>
  <w:num w:numId="13">
    <w:abstractNumId w:val="16"/>
  </w:num>
  <w:num w:numId="14">
    <w:abstractNumId w:val="15"/>
  </w:num>
  <w:num w:numId="15">
    <w:abstractNumId w:val="14"/>
  </w:num>
  <w:num w:numId="16">
    <w:abstractNumId w:val="7"/>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7B2"/>
    <w:rsid w:val="000002A0"/>
    <w:rsid w:val="00004815"/>
    <w:rsid w:val="00012DFE"/>
    <w:rsid w:val="000232BE"/>
    <w:rsid w:val="0002529A"/>
    <w:rsid w:val="000325F9"/>
    <w:rsid w:val="00054DB4"/>
    <w:rsid w:val="00061207"/>
    <w:rsid w:val="00076586"/>
    <w:rsid w:val="00084BE1"/>
    <w:rsid w:val="000864AF"/>
    <w:rsid w:val="00096A85"/>
    <w:rsid w:val="000B7C3B"/>
    <w:rsid w:val="000D00D7"/>
    <w:rsid w:val="00102B63"/>
    <w:rsid w:val="0011375A"/>
    <w:rsid w:val="00113F6B"/>
    <w:rsid w:val="001224F1"/>
    <w:rsid w:val="0012720E"/>
    <w:rsid w:val="00133A42"/>
    <w:rsid w:val="00136C79"/>
    <w:rsid w:val="00142CC2"/>
    <w:rsid w:val="00151A90"/>
    <w:rsid w:val="001679EB"/>
    <w:rsid w:val="00186920"/>
    <w:rsid w:val="00192A8E"/>
    <w:rsid w:val="00197B04"/>
    <w:rsid w:val="001A4226"/>
    <w:rsid w:val="001E551D"/>
    <w:rsid w:val="001F21E6"/>
    <w:rsid w:val="00201AB2"/>
    <w:rsid w:val="00206A23"/>
    <w:rsid w:val="00252C80"/>
    <w:rsid w:val="0026779E"/>
    <w:rsid w:val="00273D9E"/>
    <w:rsid w:val="00280635"/>
    <w:rsid w:val="002A318B"/>
    <w:rsid w:val="002B1671"/>
    <w:rsid w:val="002B6CFD"/>
    <w:rsid w:val="002C1BC2"/>
    <w:rsid w:val="002C330D"/>
    <w:rsid w:val="002D1E79"/>
    <w:rsid w:val="002D4BBC"/>
    <w:rsid w:val="002E57E4"/>
    <w:rsid w:val="002E72B6"/>
    <w:rsid w:val="00300685"/>
    <w:rsid w:val="003108F2"/>
    <w:rsid w:val="00312F61"/>
    <w:rsid w:val="00312F7E"/>
    <w:rsid w:val="00320F6A"/>
    <w:rsid w:val="003278D1"/>
    <w:rsid w:val="00346221"/>
    <w:rsid w:val="00354AC6"/>
    <w:rsid w:val="0039592A"/>
    <w:rsid w:val="00396C34"/>
    <w:rsid w:val="003A1A45"/>
    <w:rsid w:val="003A2287"/>
    <w:rsid w:val="003A4A82"/>
    <w:rsid w:val="003E68BE"/>
    <w:rsid w:val="00403C63"/>
    <w:rsid w:val="00454AEE"/>
    <w:rsid w:val="00473AD0"/>
    <w:rsid w:val="004832C1"/>
    <w:rsid w:val="00486F3E"/>
    <w:rsid w:val="004940F5"/>
    <w:rsid w:val="004B2D24"/>
    <w:rsid w:val="004C7D55"/>
    <w:rsid w:val="004D1BCE"/>
    <w:rsid w:val="004D3BB5"/>
    <w:rsid w:val="004F4300"/>
    <w:rsid w:val="00534DA9"/>
    <w:rsid w:val="0053657B"/>
    <w:rsid w:val="0054559A"/>
    <w:rsid w:val="0054576E"/>
    <w:rsid w:val="005616EF"/>
    <w:rsid w:val="005629FE"/>
    <w:rsid w:val="005649CB"/>
    <w:rsid w:val="005655C1"/>
    <w:rsid w:val="00576932"/>
    <w:rsid w:val="005918D2"/>
    <w:rsid w:val="005A0533"/>
    <w:rsid w:val="005A1C3A"/>
    <w:rsid w:val="005A7393"/>
    <w:rsid w:val="005B55A8"/>
    <w:rsid w:val="005B60DE"/>
    <w:rsid w:val="005B7B8A"/>
    <w:rsid w:val="005E1884"/>
    <w:rsid w:val="005E1C35"/>
    <w:rsid w:val="00605433"/>
    <w:rsid w:val="00610745"/>
    <w:rsid w:val="00615C8A"/>
    <w:rsid w:val="0062421B"/>
    <w:rsid w:val="00637468"/>
    <w:rsid w:val="00643CB2"/>
    <w:rsid w:val="006529A6"/>
    <w:rsid w:val="00652CF9"/>
    <w:rsid w:val="0065375E"/>
    <w:rsid w:val="00653E1B"/>
    <w:rsid w:val="00670DDA"/>
    <w:rsid w:val="006B621D"/>
    <w:rsid w:val="006C7EF6"/>
    <w:rsid w:val="006F62FA"/>
    <w:rsid w:val="0070447C"/>
    <w:rsid w:val="0070598B"/>
    <w:rsid w:val="00705C15"/>
    <w:rsid w:val="00710B9E"/>
    <w:rsid w:val="00715B5D"/>
    <w:rsid w:val="00720770"/>
    <w:rsid w:val="00720804"/>
    <w:rsid w:val="00727E81"/>
    <w:rsid w:val="00751FC9"/>
    <w:rsid w:val="00762486"/>
    <w:rsid w:val="00774E88"/>
    <w:rsid w:val="007B1531"/>
    <w:rsid w:val="007C58FC"/>
    <w:rsid w:val="007D0E0E"/>
    <w:rsid w:val="007D35F8"/>
    <w:rsid w:val="007D52C0"/>
    <w:rsid w:val="007F6AD9"/>
    <w:rsid w:val="00800F82"/>
    <w:rsid w:val="00811E20"/>
    <w:rsid w:val="00813C66"/>
    <w:rsid w:val="008217B5"/>
    <w:rsid w:val="008244DC"/>
    <w:rsid w:val="00826DE1"/>
    <w:rsid w:val="0083181C"/>
    <w:rsid w:val="00835FBB"/>
    <w:rsid w:val="00866E2E"/>
    <w:rsid w:val="00872D8D"/>
    <w:rsid w:val="00875715"/>
    <w:rsid w:val="00890388"/>
    <w:rsid w:val="0089545C"/>
    <w:rsid w:val="008B0E22"/>
    <w:rsid w:val="008B6624"/>
    <w:rsid w:val="008C08E8"/>
    <w:rsid w:val="008C5D40"/>
    <w:rsid w:val="008C5F48"/>
    <w:rsid w:val="008D36E0"/>
    <w:rsid w:val="00900E64"/>
    <w:rsid w:val="0090774F"/>
    <w:rsid w:val="0092052D"/>
    <w:rsid w:val="0092270E"/>
    <w:rsid w:val="009260A8"/>
    <w:rsid w:val="00932CB8"/>
    <w:rsid w:val="00940745"/>
    <w:rsid w:val="00943AEE"/>
    <w:rsid w:val="0094676A"/>
    <w:rsid w:val="009505BB"/>
    <w:rsid w:val="00955A2F"/>
    <w:rsid w:val="00960F1F"/>
    <w:rsid w:val="0097039B"/>
    <w:rsid w:val="009A2EAA"/>
    <w:rsid w:val="009B775E"/>
    <w:rsid w:val="009D6720"/>
    <w:rsid w:val="00A1633F"/>
    <w:rsid w:val="00A1753C"/>
    <w:rsid w:val="00A212A4"/>
    <w:rsid w:val="00A21FE1"/>
    <w:rsid w:val="00A3039C"/>
    <w:rsid w:val="00A46F63"/>
    <w:rsid w:val="00A51701"/>
    <w:rsid w:val="00A77414"/>
    <w:rsid w:val="00A8746E"/>
    <w:rsid w:val="00A90645"/>
    <w:rsid w:val="00AA4868"/>
    <w:rsid w:val="00AD40A1"/>
    <w:rsid w:val="00AF1EC3"/>
    <w:rsid w:val="00AF62AF"/>
    <w:rsid w:val="00B01BBC"/>
    <w:rsid w:val="00B3514F"/>
    <w:rsid w:val="00B40241"/>
    <w:rsid w:val="00B467B2"/>
    <w:rsid w:val="00B53D51"/>
    <w:rsid w:val="00B86E17"/>
    <w:rsid w:val="00B950EC"/>
    <w:rsid w:val="00B9579B"/>
    <w:rsid w:val="00BB1439"/>
    <w:rsid w:val="00BD009F"/>
    <w:rsid w:val="00BD7445"/>
    <w:rsid w:val="00BF79F3"/>
    <w:rsid w:val="00C0748C"/>
    <w:rsid w:val="00C214A0"/>
    <w:rsid w:val="00C22C8C"/>
    <w:rsid w:val="00C51ADB"/>
    <w:rsid w:val="00C623FB"/>
    <w:rsid w:val="00C636DB"/>
    <w:rsid w:val="00C70D75"/>
    <w:rsid w:val="00C876A4"/>
    <w:rsid w:val="00C96DAF"/>
    <w:rsid w:val="00CB4C1C"/>
    <w:rsid w:val="00CC0F2C"/>
    <w:rsid w:val="00D12FA4"/>
    <w:rsid w:val="00D21FC7"/>
    <w:rsid w:val="00D37A97"/>
    <w:rsid w:val="00D4205B"/>
    <w:rsid w:val="00D47A0B"/>
    <w:rsid w:val="00D47CFF"/>
    <w:rsid w:val="00D632F5"/>
    <w:rsid w:val="00D63BBC"/>
    <w:rsid w:val="00D7495A"/>
    <w:rsid w:val="00D9794D"/>
    <w:rsid w:val="00DA0574"/>
    <w:rsid w:val="00DB08DE"/>
    <w:rsid w:val="00DD2C53"/>
    <w:rsid w:val="00E018DA"/>
    <w:rsid w:val="00E02188"/>
    <w:rsid w:val="00E2302B"/>
    <w:rsid w:val="00E34351"/>
    <w:rsid w:val="00E5029B"/>
    <w:rsid w:val="00E556A5"/>
    <w:rsid w:val="00E60937"/>
    <w:rsid w:val="00E65B36"/>
    <w:rsid w:val="00E67742"/>
    <w:rsid w:val="00E93BC6"/>
    <w:rsid w:val="00EA083D"/>
    <w:rsid w:val="00EA0F33"/>
    <w:rsid w:val="00EA70CE"/>
    <w:rsid w:val="00EB1B20"/>
    <w:rsid w:val="00EC33C9"/>
    <w:rsid w:val="00EC4CC8"/>
    <w:rsid w:val="00EE2C58"/>
    <w:rsid w:val="00EE6E7D"/>
    <w:rsid w:val="00EF13D1"/>
    <w:rsid w:val="00F059C0"/>
    <w:rsid w:val="00F3643A"/>
    <w:rsid w:val="00F36EB5"/>
    <w:rsid w:val="00F43478"/>
    <w:rsid w:val="00F44C11"/>
    <w:rsid w:val="00F51081"/>
    <w:rsid w:val="00F57001"/>
    <w:rsid w:val="00F82534"/>
    <w:rsid w:val="00F837D9"/>
    <w:rsid w:val="00FA244F"/>
    <w:rsid w:val="00FA75FD"/>
    <w:rsid w:val="00FA7D66"/>
    <w:rsid w:val="00FE0B50"/>
    <w:rsid w:val="00FF35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A619F2-87D0-47E6-BB03-3D2ED1FF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2BE"/>
    <w:pPr>
      <w:bidi/>
    </w:pPr>
    <w:rPr>
      <w:rFonts w:ascii="Times New Roman" w:hAnsi="Times New Roman" w:cs="B Nazanin"/>
      <w:sz w:val="24"/>
      <w:szCs w:val="24"/>
    </w:rPr>
  </w:style>
  <w:style w:type="paragraph" w:styleId="Heading1">
    <w:name w:val="heading 1"/>
    <w:basedOn w:val="Normal"/>
    <w:link w:val="Heading1Char"/>
    <w:uiPriority w:val="9"/>
    <w:qFormat/>
    <w:rsid w:val="00B467B2"/>
    <w:pPr>
      <w:bidi w:val="0"/>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B467B2"/>
    <w:pPr>
      <w:bidi w:val="0"/>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6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467B2"/>
    <w:rPr>
      <w:color w:val="0000FF" w:themeColor="hyperlink"/>
      <w:u w:val="single"/>
    </w:rPr>
  </w:style>
  <w:style w:type="character" w:customStyle="1" w:styleId="Heading1Char">
    <w:name w:val="Heading 1 Char"/>
    <w:basedOn w:val="DefaultParagraphFont"/>
    <w:link w:val="Heading1"/>
    <w:uiPriority w:val="9"/>
    <w:rsid w:val="00B467B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467B2"/>
    <w:rPr>
      <w:rFonts w:ascii="Times New Roman" w:eastAsia="Times New Roman" w:hAnsi="Times New Roman" w:cs="Times New Roman"/>
      <w:b/>
      <w:bCs/>
      <w:sz w:val="36"/>
      <w:szCs w:val="36"/>
    </w:rPr>
  </w:style>
  <w:style w:type="character" w:customStyle="1" w:styleId="highlighted">
    <w:name w:val="highlighted"/>
    <w:basedOn w:val="DefaultParagraphFont"/>
    <w:rsid w:val="00B467B2"/>
  </w:style>
  <w:style w:type="paragraph" w:styleId="ListParagraph">
    <w:name w:val="List Paragraph"/>
    <w:basedOn w:val="Normal"/>
    <w:uiPriority w:val="34"/>
    <w:qFormat/>
    <w:rsid w:val="0089545C"/>
    <w:pPr>
      <w:ind w:left="720"/>
      <w:contextualSpacing/>
    </w:pPr>
  </w:style>
  <w:style w:type="paragraph" w:styleId="BalloonText">
    <w:name w:val="Balloon Text"/>
    <w:basedOn w:val="Normal"/>
    <w:link w:val="BalloonTextChar"/>
    <w:uiPriority w:val="99"/>
    <w:semiHidden/>
    <w:unhideWhenUsed/>
    <w:rsid w:val="004B2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D24"/>
    <w:rPr>
      <w:rFonts w:ascii="Tahoma" w:hAnsi="Tahoma" w:cs="Tahoma"/>
      <w:sz w:val="16"/>
      <w:szCs w:val="16"/>
    </w:rPr>
  </w:style>
  <w:style w:type="paragraph" w:customStyle="1" w:styleId="Pa0">
    <w:name w:val="Pa0"/>
    <w:basedOn w:val="Normal"/>
    <w:next w:val="Normal"/>
    <w:uiPriority w:val="99"/>
    <w:rsid w:val="00E93BC6"/>
    <w:pPr>
      <w:autoSpaceDE w:val="0"/>
      <w:autoSpaceDN w:val="0"/>
      <w:bidi w:val="0"/>
      <w:adjustRightInd w:val="0"/>
      <w:spacing w:after="0" w:line="241" w:lineRule="atLeast"/>
    </w:pPr>
    <w:rPr>
      <w:rFonts w:eastAsia="Times New Roman" w:cs="Times New Roman"/>
    </w:rPr>
  </w:style>
  <w:style w:type="character" w:customStyle="1" w:styleId="A5">
    <w:name w:val="A5"/>
    <w:uiPriority w:val="99"/>
    <w:rsid w:val="00E93BC6"/>
    <w:rPr>
      <w:b/>
      <w:bCs/>
      <w:color w:val="000000"/>
      <w:sz w:val="28"/>
      <w:szCs w:val="28"/>
    </w:rPr>
  </w:style>
  <w:style w:type="character" w:customStyle="1" w:styleId="shorttext">
    <w:name w:val="short_text"/>
    <w:basedOn w:val="DefaultParagraphFont"/>
    <w:rsid w:val="00E2302B"/>
  </w:style>
  <w:style w:type="character" w:customStyle="1" w:styleId="alt-edited">
    <w:name w:val="alt-edited"/>
    <w:basedOn w:val="DefaultParagraphFont"/>
    <w:rsid w:val="00866E2E"/>
  </w:style>
  <w:style w:type="table" w:styleId="LightShading-Accent2">
    <w:name w:val="Light Shading Accent 2"/>
    <w:basedOn w:val="TableNormal"/>
    <w:uiPriority w:val="60"/>
    <w:rsid w:val="00133A4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il">
    <w:name w:val="il"/>
    <w:basedOn w:val="DefaultParagraphFont"/>
    <w:rsid w:val="00A8746E"/>
  </w:style>
  <w:style w:type="character" w:styleId="Emphasis">
    <w:name w:val="Emphasis"/>
    <w:basedOn w:val="DefaultParagraphFont"/>
    <w:uiPriority w:val="20"/>
    <w:qFormat/>
    <w:rsid w:val="00076586"/>
    <w:rPr>
      <w:i/>
      <w:iCs/>
    </w:rPr>
  </w:style>
  <w:style w:type="paragraph" w:customStyle="1" w:styleId="Default">
    <w:name w:val="Default"/>
    <w:rsid w:val="00643CB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ndNoteBibliography">
    <w:name w:val="EndNote Bibliography"/>
    <w:basedOn w:val="Normal"/>
    <w:link w:val="EndNoteBibliographyChar"/>
    <w:rsid w:val="008244DC"/>
    <w:pPr>
      <w:spacing w:after="160" w:line="240" w:lineRule="auto"/>
    </w:pPr>
    <w:rPr>
      <w:rFonts w:ascii="Calibri" w:hAnsi="Calibri" w:cs="Calibri"/>
      <w:noProof/>
      <w:sz w:val="22"/>
      <w:szCs w:val="22"/>
      <w:lang w:bidi="fa-IR"/>
    </w:rPr>
  </w:style>
  <w:style w:type="character" w:customStyle="1" w:styleId="EndNoteBibliographyChar">
    <w:name w:val="EndNote Bibliography Char"/>
    <w:basedOn w:val="DefaultParagraphFont"/>
    <w:link w:val="EndNoteBibliography"/>
    <w:rsid w:val="008244DC"/>
    <w:rPr>
      <w:rFonts w:ascii="Calibri" w:hAnsi="Calibri" w:cs="Calibri"/>
      <w:noProof/>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34432">
      <w:bodyDiv w:val="1"/>
      <w:marLeft w:val="0"/>
      <w:marRight w:val="0"/>
      <w:marTop w:val="0"/>
      <w:marBottom w:val="0"/>
      <w:divBdr>
        <w:top w:val="none" w:sz="0" w:space="0" w:color="auto"/>
        <w:left w:val="none" w:sz="0" w:space="0" w:color="auto"/>
        <w:bottom w:val="none" w:sz="0" w:space="0" w:color="auto"/>
        <w:right w:val="none" w:sz="0" w:space="0" w:color="auto"/>
      </w:divBdr>
    </w:div>
    <w:div w:id="426311877">
      <w:bodyDiv w:val="1"/>
      <w:marLeft w:val="0"/>
      <w:marRight w:val="0"/>
      <w:marTop w:val="0"/>
      <w:marBottom w:val="0"/>
      <w:divBdr>
        <w:top w:val="none" w:sz="0" w:space="0" w:color="auto"/>
        <w:left w:val="none" w:sz="0" w:space="0" w:color="auto"/>
        <w:bottom w:val="none" w:sz="0" w:space="0" w:color="auto"/>
        <w:right w:val="none" w:sz="0" w:space="0" w:color="auto"/>
      </w:divBdr>
    </w:div>
    <w:div w:id="486938661">
      <w:bodyDiv w:val="1"/>
      <w:marLeft w:val="0"/>
      <w:marRight w:val="0"/>
      <w:marTop w:val="0"/>
      <w:marBottom w:val="0"/>
      <w:divBdr>
        <w:top w:val="none" w:sz="0" w:space="0" w:color="auto"/>
        <w:left w:val="none" w:sz="0" w:space="0" w:color="auto"/>
        <w:bottom w:val="none" w:sz="0" w:space="0" w:color="auto"/>
        <w:right w:val="none" w:sz="0" w:space="0" w:color="auto"/>
      </w:divBdr>
    </w:div>
    <w:div w:id="612132181">
      <w:bodyDiv w:val="1"/>
      <w:marLeft w:val="0"/>
      <w:marRight w:val="0"/>
      <w:marTop w:val="0"/>
      <w:marBottom w:val="0"/>
      <w:divBdr>
        <w:top w:val="none" w:sz="0" w:space="0" w:color="auto"/>
        <w:left w:val="none" w:sz="0" w:space="0" w:color="auto"/>
        <w:bottom w:val="none" w:sz="0" w:space="0" w:color="auto"/>
        <w:right w:val="none" w:sz="0" w:space="0" w:color="auto"/>
      </w:divBdr>
      <w:divsChild>
        <w:div w:id="655258988">
          <w:marLeft w:val="0"/>
          <w:marRight w:val="0"/>
          <w:marTop w:val="0"/>
          <w:marBottom w:val="0"/>
          <w:divBdr>
            <w:top w:val="none" w:sz="0" w:space="0" w:color="auto"/>
            <w:left w:val="none" w:sz="0" w:space="0" w:color="auto"/>
            <w:bottom w:val="none" w:sz="0" w:space="0" w:color="auto"/>
            <w:right w:val="none" w:sz="0" w:space="0" w:color="auto"/>
          </w:divBdr>
        </w:div>
        <w:div w:id="1291207618">
          <w:marLeft w:val="0"/>
          <w:marRight w:val="0"/>
          <w:marTop w:val="0"/>
          <w:marBottom w:val="0"/>
          <w:divBdr>
            <w:top w:val="none" w:sz="0" w:space="0" w:color="auto"/>
            <w:left w:val="none" w:sz="0" w:space="0" w:color="auto"/>
            <w:bottom w:val="none" w:sz="0" w:space="0" w:color="auto"/>
            <w:right w:val="none" w:sz="0" w:space="0" w:color="auto"/>
          </w:divBdr>
        </w:div>
        <w:div w:id="176384122">
          <w:marLeft w:val="0"/>
          <w:marRight w:val="0"/>
          <w:marTop w:val="0"/>
          <w:marBottom w:val="0"/>
          <w:divBdr>
            <w:top w:val="none" w:sz="0" w:space="0" w:color="auto"/>
            <w:left w:val="none" w:sz="0" w:space="0" w:color="auto"/>
            <w:bottom w:val="none" w:sz="0" w:space="0" w:color="auto"/>
            <w:right w:val="none" w:sz="0" w:space="0" w:color="auto"/>
          </w:divBdr>
        </w:div>
      </w:divsChild>
    </w:div>
    <w:div w:id="826672826">
      <w:bodyDiv w:val="1"/>
      <w:marLeft w:val="0"/>
      <w:marRight w:val="0"/>
      <w:marTop w:val="0"/>
      <w:marBottom w:val="0"/>
      <w:divBdr>
        <w:top w:val="none" w:sz="0" w:space="0" w:color="auto"/>
        <w:left w:val="none" w:sz="0" w:space="0" w:color="auto"/>
        <w:bottom w:val="none" w:sz="0" w:space="0" w:color="auto"/>
        <w:right w:val="none" w:sz="0" w:space="0" w:color="auto"/>
      </w:divBdr>
    </w:div>
    <w:div w:id="862132998">
      <w:bodyDiv w:val="1"/>
      <w:marLeft w:val="0"/>
      <w:marRight w:val="0"/>
      <w:marTop w:val="0"/>
      <w:marBottom w:val="0"/>
      <w:divBdr>
        <w:top w:val="none" w:sz="0" w:space="0" w:color="auto"/>
        <w:left w:val="none" w:sz="0" w:space="0" w:color="auto"/>
        <w:bottom w:val="none" w:sz="0" w:space="0" w:color="auto"/>
        <w:right w:val="none" w:sz="0" w:space="0" w:color="auto"/>
      </w:divBdr>
    </w:div>
    <w:div w:id="1048649318">
      <w:bodyDiv w:val="1"/>
      <w:marLeft w:val="0"/>
      <w:marRight w:val="0"/>
      <w:marTop w:val="0"/>
      <w:marBottom w:val="0"/>
      <w:divBdr>
        <w:top w:val="none" w:sz="0" w:space="0" w:color="auto"/>
        <w:left w:val="none" w:sz="0" w:space="0" w:color="auto"/>
        <w:bottom w:val="none" w:sz="0" w:space="0" w:color="auto"/>
        <w:right w:val="none" w:sz="0" w:space="0" w:color="auto"/>
      </w:divBdr>
      <w:divsChild>
        <w:div w:id="569577832">
          <w:marLeft w:val="0"/>
          <w:marRight w:val="0"/>
          <w:marTop w:val="0"/>
          <w:marBottom w:val="0"/>
          <w:divBdr>
            <w:top w:val="none" w:sz="0" w:space="0" w:color="auto"/>
            <w:left w:val="none" w:sz="0" w:space="0" w:color="auto"/>
            <w:bottom w:val="none" w:sz="0" w:space="0" w:color="auto"/>
            <w:right w:val="none" w:sz="0" w:space="0" w:color="auto"/>
          </w:divBdr>
        </w:div>
      </w:divsChild>
    </w:div>
    <w:div w:id="1130440341">
      <w:bodyDiv w:val="1"/>
      <w:marLeft w:val="0"/>
      <w:marRight w:val="0"/>
      <w:marTop w:val="0"/>
      <w:marBottom w:val="0"/>
      <w:divBdr>
        <w:top w:val="none" w:sz="0" w:space="0" w:color="auto"/>
        <w:left w:val="none" w:sz="0" w:space="0" w:color="auto"/>
        <w:bottom w:val="none" w:sz="0" w:space="0" w:color="auto"/>
        <w:right w:val="none" w:sz="0" w:space="0" w:color="auto"/>
      </w:divBdr>
    </w:div>
    <w:div w:id="1152523090">
      <w:bodyDiv w:val="1"/>
      <w:marLeft w:val="0"/>
      <w:marRight w:val="0"/>
      <w:marTop w:val="0"/>
      <w:marBottom w:val="0"/>
      <w:divBdr>
        <w:top w:val="none" w:sz="0" w:space="0" w:color="auto"/>
        <w:left w:val="none" w:sz="0" w:space="0" w:color="auto"/>
        <w:bottom w:val="none" w:sz="0" w:space="0" w:color="auto"/>
        <w:right w:val="none" w:sz="0" w:space="0" w:color="auto"/>
      </w:divBdr>
      <w:divsChild>
        <w:div w:id="1694304449">
          <w:marLeft w:val="0"/>
          <w:marRight w:val="0"/>
          <w:marTop w:val="0"/>
          <w:marBottom w:val="0"/>
          <w:divBdr>
            <w:top w:val="none" w:sz="0" w:space="0" w:color="auto"/>
            <w:left w:val="none" w:sz="0" w:space="0" w:color="auto"/>
            <w:bottom w:val="none" w:sz="0" w:space="0" w:color="auto"/>
            <w:right w:val="none" w:sz="0" w:space="0" w:color="auto"/>
          </w:divBdr>
        </w:div>
      </w:divsChild>
    </w:div>
    <w:div w:id="1226066813">
      <w:bodyDiv w:val="1"/>
      <w:marLeft w:val="0"/>
      <w:marRight w:val="0"/>
      <w:marTop w:val="0"/>
      <w:marBottom w:val="0"/>
      <w:divBdr>
        <w:top w:val="none" w:sz="0" w:space="0" w:color="auto"/>
        <w:left w:val="none" w:sz="0" w:space="0" w:color="auto"/>
        <w:bottom w:val="none" w:sz="0" w:space="0" w:color="auto"/>
        <w:right w:val="none" w:sz="0" w:space="0" w:color="auto"/>
      </w:divBdr>
      <w:divsChild>
        <w:div w:id="1799688821">
          <w:marLeft w:val="0"/>
          <w:marRight w:val="0"/>
          <w:marTop w:val="0"/>
          <w:marBottom w:val="0"/>
          <w:divBdr>
            <w:top w:val="none" w:sz="0" w:space="0" w:color="auto"/>
            <w:left w:val="none" w:sz="0" w:space="0" w:color="auto"/>
            <w:bottom w:val="none" w:sz="0" w:space="0" w:color="auto"/>
            <w:right w:val="none" w:sz="0" w:space="0" w:color="auto"/>
          </w:divBdr>
        </w:div>
        <w:div w:id="414329104">
          <w:marLeft w:val="0"/>
          <w:marRight w:val="0"/>
          <w:marTop w:val="0"/>
          <w:marBottom w:val="0"/>
          <w:divBdr>
            <w:top w:val="none" w:sz="0" w:space="0" w:color="auto"/>
            <w:left w:val="none" w:sz="0" w:space="0" w:color="auto"/>
            <w:bottom w:val="none" w:sz="0" w:space="0" w:color="auto"/>
            <w:right w:val="none" w:sz="0" w:space="0" w:color="auto"/>
          </w:divBdr>
        </w:div>
        <w:div w:id="1913276658">
          <w:marLeft w:val="0"/>
          <w:marRight w:val="0"/>
          <w:marTop w:val="0"/>
          <w:marBottom w:val="0"/>
          <w:divBdr>
            <w:top w:val="none" w:sz="0" w:space="0" w:color="auto"/>
            <w:left w:val="none" w:sz="0" w:space="0" w:color="auto"/>
            <w:bottom w:val="none" w:sz="0" w:space="0" w:color="auto"/>
            <w:right w:val="none" w:sz="0" w:space="0" w:color="auto"/>
          </w:divBdr>
        </w:div>
        <w:div w:id="190385668">
          <w:marLeft w:val="0"/>
          <w:marRight w:val="0"/>
          <w:marTop w:val="0"/>
          <w:marBottom w:val="0"/>
          <w:divBdr>
            <w:top w:val="none" w:sz="0" w:space="0" w:color="auto"/>
            <w:left w:val="none" w:sz="0" w:space="0" w:color="auto"/>
            <w:bottom w:val="none" w:sz="0" w:space="0" w:color="auto"/>
            <w:right w:val="none" w:sz="0" w:space="0" w:color="auto"/>
          </w:divBdr>
        </w:div>
      </w:divsChild>
    </w:div>
    <w:div w:id="1244413816">
      <w:bodyDiv w:val="1"/>
      <w:marLeft w:val="0"/>
      <w:marRight w:val="0"/>
      <w:marTop w:val="0"/>
      <w:marBottom w:val="0"/>
      <w:divBdr>
        <w:top w:val="none" w:sz="0" w:space="0" w:color="auto"/>
        <w:left w:val="none" w:sz="0" w:space="0" w:color="auto"/>
        <w:bottom w:val="none" w:sz="0" w:space="0" w:color="auto"/>
        <w:right w:val="none" w:sz="0" w:space="0" w:color="auto"/>
      </w:divBdr>
    </w:div>
    <w:div w:id="1276061075">
      <w:bodyDiv w:val="1"/>
      <w:marLeft w:val="0"/>
      <w:marRight w:val="0"/>
      <w:marTop w:val="0"/>
      <w:marBottom w:val="0"/>
      <w:divBdr>
        <w:top w:val="none" w:sz="0" w:space="0" w:color="auto"/>
        <w:left w:val="none" w:sz="0" w:space="0" w:color="auto"/>
        <w:bottom w:val="none" w:sz="0" w:space="0" w:color="auto"/>
        <w:right w:val="none" w:sz="0" w:space="0" w:color="auto"/>
      </w:divBdr>
    </w:div>
    <w:div w:id="1547908757">
      <w:bodyDiv w:val="1"/>
      <w:marLeft w:val="0"/>
      <w:marRight w:val="0"/>
      <w:marTop w:val="0"/>
      <w:marBottom w:val="0"/>
      <w:divBdr>
        <w:top w:val="none" w:sz="0" w:space="0" w:color="auto"/>
        <w:left w:val="none" w:sz="0" w:space="0" w:color="auto"/>
        <w:bottom w:val="none" w:sz="0" w:space="0" w:color="auto"/>
        <w:right w:val="none" w:sz="0" w:space="0" w:color="auto"/>
      </w:divBdr>
      <w:divsChild>
        <w:div w:id="1233194207">
          <w:marLeft w:val="0"/>
          <w:marRight w:val="0"/>
          <w:marTop w:val="0"/>
          <w:marBottom w:val="0"/>
          <w:divBdr>
            <w:top w:val="none" w:sz="0" w:space="0" w:color="auto"/>
            <w:left w:val="none" w:sz="0" w:space="0" w:color="auto"/>
            <w:bottom w:val="none" w:sz="0" w:space="0" w:color="auto"/>
            <w:right w:val="none" w:sz="0" w:space="0" w:color="auto"/>
          </w:divBdr>
        </w:div>
      </w:divsChild>
    </w:div>
    <w:div w:id="1590626328">
      <w:bodyDiv w:val="1"/>
      <w:marLeft w:val="0"/>
      <w:marRight w:val="0"/>
      <w:marTop w:val="0"/>
      <w:marBottom w:val="0"/>
      <w:divBdr>
        <w:top w:val="none" w:sz="0" w:space="0" w:color="auto"/>
        <w:left w:val="none" w:sz="0" w:space="0" w:color="auto"/>
        <w:bottom w:val="none" w:sz="0" w:space="0" w:color="auto"/>
        <w:right w:val="none" w:sz="0" w:space="0" w:color="auto"/>
      </w:divBdr>
      <w:divsChild>
        <w:div w:id="527177890">
          <w:marLeft w:val="0"/>
          <w:marRight w:val="0"/>
          <w:marTop w:val="0"/>
          <w:marBottom w:val="0"/>
          <w:divBdr>
            <w:top w:val="none" w:sz="0" w:space="0" w:color="auto"/>
            <w:left w:val="none" w:sz="0" w:space="0" w:color="auto"/>
            <w:bottom w:val="none" w:sz="0" w:space="0" w:color="auto"/>
            <w:right w:val="none" w:sz="0" w:space="0" w:color="auto"/>
          </w:divBdr>
        </w:div>
        <w:div w:id="306396028">
          <w:marLeft w:val="0"/>
          <w:marRight w:val="0"/>
          <w:marTop w:val="0"/>
          <w:marBottom w:val="0"/>
          <w:divBdr>
            <w:top w:val="none" w:sz="0" w:space="0" w:color="auto"/>
            <w:left w:val="none" w:sz="0" w:space="0" w:color="auto"/>
            <w:bottom w:val="none" w:sz="0" w:space="0" w:color="auto"/>
            <w:right w:val="none" w:sz="0" w:space="0" w:color="auto"/>
          </w:divBdr>
        </w:div>
        <w:div w:id="274334556">
          <w:marLeft w:val="0"/>
          <w:marRight w:val="0"/>
          <w:marTop w:val="0"/>
          <w:marBottom w:val="0"/>
          <w:divBdr>
            <w:top w:val="none" w:sz="0" w:space="0" w:color="auto"/>
            <w:left w:val="none" w:sz="0" w:space="0" w:color="auto"/>
            <w:bottom w:val="none" w:sz="0" w:space="0" w:color="auto"/>
            <w:right w:val="none" w:sz="0" w:space="0" w:color="auto"/>
          </w:divBdr>
        </w:div>
      </w:divsChild>
    </w:div>
    <w:div w:id="1766464198">
      <w:bodyDiv w:val="1"/>
      <w:marLeft w:val="0"/>
      <w:marRight w:val="0"/>
      <w:marTop w:val="0"/>
      <w:marBottom w:val="0"/>
      <w:divBdr>
        <w:top w:val="none" w:sz="0" w:space="0" w:color="auto"/>
        <w:left w:val="none" w:sz="0" w:space="0" w:color="auto"/>
        <w:bottom w:val="none" w:sz="0" w:space="0" w:color="auto"/>
        <w:right w:val="none" w:sz="0" w:space="0" w:color="auto"/>
      </w:divBdr>
    </w:div>
    <w:div w:id="1917081718">
      <w:bodyDiv w:val="1"/>
      <w:marLeft w:val="0"/>
      <w:marRight w:val="0"/>
      <w:marTop w:val="0"/>
      <w:marBottom w:val="0"/>
      <w:divBdr>
        <w:top w:val="none" w:sz="0" w:space="0" w:color="auto"/>
        <w:left w:val="none" w:sz="0" w:space="0" w:color="auto"/>
        <w:bottom w:val="none" w:sz="0" w:space="0" w:color="auto"/>
        <w:right w:val="none" w:sz="0" w:space="0" w:color="auto"/>
      </w:divBdr>
      <w:divsChild>
        <w:div w:id="933588944">
          <w:marLeft w:val="0"/>
          <w:marRight w:val="0"/>
          <w:marTop w:val="0"/>
          <w:marBottom w:val="0"/>
          <w:divBdr>
            <w:top w:val="none" w:sz="0" w:space="0" w:color="auto"/>
            <w:left w:val="none" w:sz="0" w:space="0" w:color="auto"/>
            <w:bottom w:val="none" w:sz="0" w:space="0" w:color="auto"/>
            <w:right w:val="none" w:sz="0" w:space="0" w:color="auto"/>
          </w:divBdr>
        </w:div>
        <w:div w:id="495461941">
          <w:marLeft w:val="0"/>
          <w:marRight w:val="0"/>
          <w:marTop w:val="0"/>
          <w:marBottom w:val="0"/>
          <w:divBdr>
            <w:top w:val="none" w:sz="0" w:space="0" w:color="auto"/>
            <w:left w:val="none" w:sz="0" w:space="0" w:color="auto"/>
            <w:bottom w:val="none" w:sz="0" w:space="0" w:color="auto"/>
            <w:right w:val="none" w:sz="0" w:space="0" w:color="auto"/>
          </w:divBdr>
        </w:div>
        <w:div w:id="1171676175">
          <w:marLeft w:val="0"/>
          <w:marRight w:val="0"/>
          <w:marTop w:val="0"/>
          <w:marBottom w:val="0"/>
          <w:divBdr>
            <w:top w:val="none" w:sz="0" w:space="0" w:color="auto"/>
            <w:left w:val="none" w:sz="0" w:space="0" w:color="auto"/>
            <w:bottom w:val="none" w:sz="0" w:space="0" w:color="auto"/>
            <w:right w:val="none" w:sz="0" w:space="0" w:color="auto"/>
          </w:divBdr>
        </w:div>
        <w:div w:id="1241718249">
          <w:marLeft w:val="0"/>
          <w:marRight w:val="0"/>
          <w:marTop w:val="0"/>
          <w:marBottom w:val="0"/>
          <w:divBdr>
            <w:top w:val="none" w:sz="0" w:space="0" w:color="auto"/>
            <w:left w:val="none" w:sz="0" w:space="0" w:color="auto"/>
            <w:bottom w:val="none" w:sz="0" w:space="0" w:color="auto"/>
            <w:right w:val="none" w:sz="0" w:space="0" w:color="auto"/>
          </w:divBdr>
        </w:div>
      </w:divsChild>
    </w:div>
    <w:div w:id="1957445351">
      <w:bodyDiv w:val="1"/>
      <w:marLeft w:val="0"/>
      <w:marRight w:val="0"/>
      <w:marTop w:val="0"/>
      <w:marBottom w:val="0"/>
      <w:divBdr>
        <w:top w:val="none" w:sz="0" w:space="0" w:color="auto"/>
        <w:left w:val="none" w:sz="0" w:space="0" w:color="auto"/>
        <w:bottom w:val="none" w:sz="0" w:space="0" w:color="auto"/>
        <w:right w:val="none" w:sz="0" w:space="0" w:color="auto"/>
      </w:divBdr>
    </w:div>
    <w:div w:id="2038383167">
      <w:bodyDiv w:val="1"/>
      <w:marLeft w:val="0"/>
      <w:marRight w:val="0"/>
      <w:marTop w:val="0"/>
      <w:marBottom w:val="0"/>
      <w:divBdr>
        <w:top w:val="none" w:sz="0" w:space="0" w:color="auto"/>
        <w:left w:val="none" w:sz="0" w:space="0" w:color="auto"/>
        <w:bottom w:val="none" w:sz="0" w:space="0" w:color="auto"/>
        <w:right w:val="none" w:sz="0" w:space="0" w:color="auto"/>
      </w:divBdr>
    </w:div>
    <w:div w:id="2104759287">
      <w:bodyDiv w:val="1"/>
      <w:marLeft w:val="0"/>
      <w:marRight w:val="0"/>
      <w:marTop w:val="0"/>
      <w:marBottom w:val="0"/>
      <w:divBdr>
        <w:top w:val="none" w:sz="0" w:space="0" w:color="auto"/>
        <w:left w:val="none" w:sz="0" w:space="0" w:color="auto"/>
        <w:bottom w:val="none" w:sz="0" w:space="0" w:color="auto"/>
        <w:right w:val="none" w:sz="0" w:space="0" w:color="auto"/>
      </w:divBdr>
      <w:divsChild>
        <w:div w:id="792483075">
          <w:marLeft w:val="0"/>
          <w:marRight w:val="0"/>
          <w:marTop w:val="0"/>
          <w:marBottom w:val="0"/>
          <w:divBdr>
            <w:top w:val="none" w:sz="0" w:space="0" w:color="auto"/>
            <w:left w:val="none" w:sz="0" w:space="0" w:color="auto"/>
            <w:bottom w:val="none" w:sz="0" w:space="0" w:color="auto"/>
            <w:right w:val="none" w:sz="0" w:space="0" w:color="auto"/>
          </w:divBdr>
        </w:div>
        <w:div w:id="9794508">
          <w:marLeft w:val="0"/>
          <w:marRight w:val="0"/>
          <w:marTop w:val="0"/>
          <w:marBottom w:val="0"/>
          <w:divBdr>
            <w:top w:val="none" w:sz="0" w:space="0" w:color="auto"/>
            <w:left w:val="none" w:sz="0" w:space="0" w:color="auto"/>
            <w:bottom w:val="none" w:sz="0" w:space="0" w:color="auto"/>
            <w:right w:val="none" w:sz="0" w:space="0" w:color="auto"/>
          </w:divBdr>
          <w:divsChild>
            <w:div w:id="1998725983">
              <w:marLeft w:val="0"/>
              <w:marRight w:val="0"/>
              <w:marTop w:val="0"/>
              <w:marBottom w:val="0"/>
              <w:divBdr>
                <w:top w:val="none" w:sz="0" w:space="0" w:color="auto"/>
                <w:left w:val="none" w:sz="0" w:space="0" w:color="auto"/>
                <w:bottom w:val="none" w:sz="0" w:space="0" w:color="auto"/>
                <w:right w:val="none" w:sz="0" w:space="0" w:color="auto"/>
              </w:divBdr>
              <w:divsChild>
                <w:div w:id="1646471100">
                  <w:marLeft w:val="0"/>
                  <w:marRight w:val="0"/>
                  <w:marTop w:val="0"/>
                  <w:marBottom w:val="0"/>
                  <w:divBdr>
                    <w:top w:val="none" w:sz="0" w:space="0" w:color="auto"/>
                    <w:left w:val="none" w:sz="0" w:space="0" w:color="auto"/>
                    <w:bottom w:val="none" w:sz="0" w:space="0" w:color="auto"/>
                    <w:right w:val="none" w:sz="0" w:space="0" w:color="auto"/>
                  </w:divBdr>
                  <w:divsChild>
                    <w:div w:id="1965115503">
                      <w:marLeft w:val="0"/>
                      <w:marRight w:val="0"/>
                      <w:marTop w:val="0"/>
                      <w:marBottom w:val="0"/>
                      <w:divBdr>
                        <w:top w:val="none" w:sz="0" w:space="0" w:color="auto"/>
                        <w:left w:val="none" w:sz="0" w:space="0" w:color="auto"/>
                        <w:bottom w:val="none" w:sz="0" w:space="0" w:color="auto"/>
                        <w:right w:val="none" w:sz="0" w:space="0" w:color="auto"/>
                      </w:divBdr>
                      <w:divsChild>
                        <w:div w:id="107894546">
                          <w:marLeft w:val="0"/>
                          <w:marRight w:val="0"/>
                          <w:marTop w:val="0"/>
                          <w:marBottom w:val="0"/>
                          <w:divBdr>
                            <w:top w:val="none" w:sz="0" w:space="0" w:color="auto"/>
                            <w:left w:val="none" w:sz="0" w:space="0" w:color="auto"/>
                            <w:bottom w:val="none" w:sz="0" w:space="0" w:color="auto"/>
                            <w:right w:val="none" w:sz="0" w:space="0" w:color="auto"/>
                          </w:divBdr>
                          <w:divsChild>
                            <w:div w:id="581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rje.tums.ac.ir/files/site1/user_files_fa20ef/tums-A-10-25-5032-0effe64.pdf" TargetMode="External"/><Relationship Id="rId3" Type="http://schemas.openxmlformats.org/officeDocument/2006/relationships/styles" Target="styles.xml"/><Relationship Id="rId7" Type="http://schemas.openxmlformats.org/officeDocument/2006/relationships/hyperlink" Target="mailto:bazyar.mohamad@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AF19A-6553-4A40-A2AF-3620A4F54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9</Pages>
  <Words>2302</Words>
  <Characters>13124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sajad</dc:creator>
  <cp:lastModifiedBy>khatam</cp:lastModifiedBy>
  <cp:revision>111</cp:revision>
  <cp:lastPrinted>2023-01-02T15:33:00Z</cp:lastPrinted>
  <dcterms:created xsi:type="dcterms:W3CDTF">2020-09-02T18:10:00Z</dcterms:created>
  <dcterms:modified xsi:type="dcterms:W3CDTF">2023-11-12T07:14:00Z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http://www.zotero.org/styles/bmc-health-services-research</vt:lpwstr>
  </property>
  <property fmtid="{D5CDD505-2E9C-101B-9397-08002B2CF9AE}" pid="9" name="Mendeley Recent Style Name 3_1">
    <vt:lpwstr>BMC Health Services Research</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27ebdee9-fa88-3b0c-b216-67b981796e17</vt:lpwstr>
  </property>
  <property fmtid="{D5CDD505-2E9C-101B-9397-08002B2CF9AE}" pid="24" name="Mendeley Citation Style_1">
    <vt:lpwstr>http://www.zotero.org/styles/vancouver</vt:lpwstr>
  </property>
</Properties>
</file>